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DC" w:rsidRDefault="00533DDC" w:rsidP="002A02B8">
      <w:pPr>
        <w:spacing w:after="240"/>
        <w:jc w:val="center"/>
        <w:rPr>
          <w:rFonts w:ascii="Arial" w:hAnsi="Arial" w:cs="Arial"/>
          <w:b/>
          <w:noProof/>
          <w:color w:val="104F75"/>
          <w:sz w:val="36"/>
          <w:szCs w:val="36"/>
          <w:u w:val="single"/>
          <w:lang w:eastAsia="en-GB"/>
        </w:rPr>
      </w:pPr>
      <w:bookmarkStart w:id="0" w:name="_GoBack"/>
      <w:bookmarkEnd w:id="0"/>
    </w:p>
    <w:p w:rsidR="00533DDC" w:rsidRDefault="00533DDC" w:rsidP="002A02B8">
      <w:pPr>
        <w:spacing w:after="240"/>
        <w:jc w:val="center"/>
        <w:rPr>
          <w:rFonts w:ascii="Arial" w:hAnsi="Arial" w:cs="Arial"/>
          <w:b/>
          <w:noProof/>
          <w:color w:val="104F75"/>
          <w:sz w:val="36"/>
          <w:szCs w:val="36"/>
          <w:u w:val="single"/>
          <w:lang w:eastAsia="en-GB"/>
        </w:rPr>
      </w:pPr>
    </w:p>
    <w:p w:rsidR="002A02B8" w:rsidRPr="00F92B2C" w:rsidRDefault="002A02B8" w:rsidP="002A02B8">
      <w:pPr>
        <w:spacing w:after="240"/>
        <w:jc w:val="center"/>
        <w:rPr>
          <w:rFonts w:ascii="Arial" w:hAnsi="Arial" w:cs="Arial"/>
          <w:b/>
          <w:noProof/>
          <w:color w:val="104F75"/>
          <w:sz w:val="28"/>
          <w:szCs w:val="28"/>
          <w:u w:val="single"/>
          <w:lang w:eastAsia="en-GB"/>
        </w:rPr>
      </w:pPr>
      <w:r w:rsidRPr="00F92B2C">
        <w:rPr>
          <w:rFonts w:ascii="Arial" w:hAnsi="Arial" w:cs="Arial"/>
          <w:b/>
          <w:noProof/>
          <w:color w:val="104F75"/>
          <w:sz w:val="28"/>
          <w:szCs w:val="28"/>
          <w:u w:val="single"/>
          <w:lang w:eastAsia="en-GB"/>
        </w:rPr>
        <w:t>Thomas Russell Infants</w:t>
      </w:r>
      <w:r w:rsidR="00F92B2C">
        <w:rPr>
          <w:rFonts w:ascii="Arial" w:hAnsi="Arial" w:cs="Arial"/>
          <w:b/>
          <w:noProof/>
          <w:color w:val="104F75"/>
          <w:sz w:val="28"/>
          <w:szCs w:val="28"/>
          <w:u w:val="single"/>
          <w:lang w:eastAsia="en-GB"/>
        </w:rPr>
        <w:t>’</w:t>
      </w:r>
      <w:r w:rsidRPr="00F92B2C">
        <w:rPr>
          <w:rFonts w:ascii="Arial" w:hAnsi="Arial" w:cs="Arial"/>
          <w:b/>
          <w:noProof/>
          <w:color w:val="104F75"/>
          <w:sz w:val="28"/>
          <w:szCs w:val="28"/>
          <w:u w:val="single"/>
          <w:lang w:eastAsia="en-GB"/>
        </w:rPr>
        <w:t xml:space="preserve"> School</w:t>
      </w:r>
    </w:p>
    <w:p w:rsidR="00262114" w:rsidRPr="00F92B2C" w:rsidRDefault="00F92B2C" w:rsidP="002A02B8">
      <w:pPr>
        <w:spacing w:after="240"/>
        <w:jc w:val="center"/>
        <w:rPr>
          <w:rFonts w:ascii="Arial" w:hAnsi="Arial" w:cs="Arial"/>
          <w:b/>
          <w:sz w:val="28"/>
          <w:szCs w:val="28"/>
          <w:u w:val="single"/>
        </w:rPr>
      </w:pPr>
      <w:r>
        <w:rPr>
          <w:rFonts w:ascii="Arial" w:hAnsi="Arial" w:cs="Arial"/>
          <w:b/>
          <w:noProof/>
          <w:color w:val="104F75"/>
          <w:sz w:val="28"/>
          <w:szCs w:val="28"/>
          <w:u w:val="single"/>
          <w:lang w:eastAsia="en-GB"/>
        </w:rPr>
        <w:t>Pupil Premium Strategy S</w:t>
      </w:r>
      <w:r w:rsidR="004029AD" w:rsidRPr="00F92B2C">
        <w:rPr>
          <w:rFonts w:ascii="Arial" w:hAnsi="Arial" w:cs="Arial"/>
          <w:b/>
          <w:noProof/>
          <w:color w:val="104F75"/>
          <w:sz w:val="28"/>
          <w:szCs w:val="28"/>
          <w:u w:val="single"/>
          <w:lang w:eastAsia="en-GB"/>
        </w:rPr>
        <w:t xml:space="preserve">tatement </w:t>
      </w:r>
      <w:r w:rsidR="002A02B8" w:rsidRPr="00F92B2C">
        <w:rPr>
          <w:rFonts w:ascii="Arial" w:hAnsi="Arial" w:cs="Arial"/>
          <w:b/>
          <w:noProof/>
          <w:color w:val="104F75"/>
          <w:sz w:val="28"/>
          <w:szCs w:val="28"/>
          <w:u w:val="single"/>
          <w:lang w:eastAsia="en-GB"/>
        </w:rPr>
        <w:t>Septem</w:t>
      </w:r>
      <w:r w:rsidRPr="00F92B2C">
        <w:rPr>
          <w:rFonts w:ascii="Arial" w:hAnsi="Arial" w:cs="Arial"/>
          <w:b/>
          <w:noProof/>
          <w:color w:val="104F75"/>
          <w:sz w:val="28"/>
          <w:szCs w:val="28"/>
          <w:u w:val="single"/>
          <w:lang w:eastAsia="en-GB"/>
        </w:rPr>
        <w:t>ber 2019</w:t>
      </w:r>
    </w:p>
    <w:tbl>
      <w:tblPr>
        <w:tblStyle w:val="TableGrid"/>
        <w:tblW w:w="15417" w:type="dxa"/>
        <w:tblLayout w:type="fixed"/>
        <w:tblLook w:val="04A0" w:firstRow="1" w:lastRow="0" w:firstColumn="1" w:lastColumn="0" w:noHBand="0" w:noVBand="1"/>
      </w:tblPr>
      <w:tblGrid>
        <w:gridCol w:w="2660"/>
        <w:gridCol w:w="3544"/>
        <w:gridCol w:w="6945"/>
        <w:gridCol w:w="2268"/>
      </w:tblGrid>
      <w:tr w:rsidR="00C14FAE" w:rsidRPr="00B80272" w:rsidTr="00267F85">
        <w:tc>
          <w:tcPr>
            <w:tcW w:w="15417" w:type="dxa"/>
            <w:gridSpan w:val="4"/>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C3740F">
            <w:pPr>
              <w:rPr>
                <w:rFonts w:ascii="Arial" w:hAnsi="Arial" w:cs="Arial"/>
                <w:b/>
              </w:rPr>
            </w:pPr>
            <w:r>
              <w:rPr>
                <w:rFonts w:ascii="Arial" w:hAnsi="Arial" w:cs="Arial"/>
                <w:b/>
              </w:rPr>
              <w:t>School</w:t>
            </w:r>
          </w:p>
        </w:tc>
        <w:tc>
          <w:tcPr>
            <w:tcW w:w="12757" w:type="dxa"/>
            <w:gridSpan w:val="3"/>
            <w:tcMar>
              <w:top w:w="57" w:type="dxa"/>
              <w:bottom w:w="57" w:type="dxa"/>
            </w:tcMar>
          </w:tcPr>
          <w:p w:rsidR="00C14FAE" w:rsidRPr="00323427" w:rsidRDefault="00C3740F">
            <w:pPr>
              <w:rPr>
                <w:rFonts w:ascii="Arial" w:hAnsi="Arial" w:cs="Arial"/>
                <w:b/>
              </w:rPr>
            </w:pPr>
            <w:r w:rsidRPr="00323427">
              <w:rPr>
                <w:rFonts w:ascii="Arial" w:hAnsi="Arial" w:cs="Arial"/>
                <w:b/>
              </w:rPr>
              <w:t>Thomas Russell Infants’</w:t>
            </w:r>
            <w:r w:rsidR="008F725F" w:rsidRPr="00323427">
              <w:rPr>
                <w:rFonts w:ascii="Arial" w:hAnsi="Arial" w:cs="Arial"/>
                <w:b/>
              </w:rPr>
              <w:t xml:space="preserve"> School</w:t>
            </w:r>
          </w:p>
        </w:tc>
      </w:tr>
      <w:tr w:rsidR="00B331BE" w:rsidRPr="00B80272" w:rsidTr="00C415F6">
        <w:tc>
          <w:tcPr>
            <w:tcW w:w="2660" w:type="dxa"/>
            <w:tcMar>
              <w:top w:w="57" w:type="dxa"/>
              <w:bottom w:w="57" w:type="dxa"/>
            </w:tcMar>
          </w:tcPr>
          <w:p w:rsidR="00B331BE" w:rsidRPr="00B80272" w:rsidRDefault="00C415F6" w:rsidP="00C3740F">
            <w:pPr>
              <w:rPr>
                <w:rFonts w:ascii="Arial" w:hAnsi="Arial" w:cs="Arial"/>
                <w:b/>
              </w:rPr>
            </w:pPr>
            <w:r>
              <w:rPr>
                <w:rFonts w:ascii="Arial" w:hAnsi="Arial" w:cs="Arial"/>
                <w:b/>
              </w:rPr>
              <w:t xml:space="preserve">Current </w:t>
            </w:r>
            <w:r w:rsidR="00B331BE">
              <w:rPr>
                <w:rFonts w:ascii="Arial" w:hAnsi="Arial" w:cs="Arial"/>
                <w:b/>
              </w:rPr>
              <w:t>Academic Year</w:t>
            </w:r>
          </w:p>
        </w:tc>
        <w:tc>
          <w:tcPr>
            <w:tcW w:w="3544" w:type="dxa"/>
            <w:tcMar>
              <w:top w:w="57" w:type="dxa"/>
              <w:bottom w:w="57" w:type="dxa"/>
            </w:tcMar>
          </w:tcPr>
          <w:p w:rsidR="00B331BE" w:rsidRPr="00FE00C6" w:rsidRDefault="00F92B2C">
            <w:pPr>
              <w:rPr>
                <w:rFonts w:ascii="Arial" w:hAnsi="Arial" w:cs="Arial"/>
                <w:b/>
              </w:rPr>
            </w:pPr>
            <w:r>
              <w:rPr>
                <w:rFonts w:ascii="Arial" w:hAnsi="Arial" w:cs="Arial"/>
                <w:b/>
              </w:rPr>
              <w:t>2019/2020</w:t>
            </w:r>
          </w:p>
        </w:tc>
        <w:tc>
          <w:tcPr>
            <w:tcW w:w="6945" w:type="dxa"/>
          </w:tcPr>
          <w:p w:rsidR="00B331BE" w:rsidRPr="00F970BA" w:rsidRDefault="00B331BE" w:rsidP="00C3740F">
            <w:pPr>
              <w:rPr>
                <w:rFonts w:ascii="Arial" w:hAnsi="Arial" w:cs="Arial"/>
                <w:highlight w:val="yellow"/>
              </w:rPr>
            </w:pPr>
            <w:r w:rsidRPr="00F970BA">
              <w:rPr>
                <w:rFonts w:ascii="Arial" w:hAnsi="Arial" w:cs="Arial"/>
                <w:b/>
              </w:rPr>
              <w:t>Total PP budget</w:t>
            </w:r>
          </w:p>
        </w:tc>
        <w:tc>
          <w:tcPr>
            <w:tcW w:w="2268" w:type="dxa"/>
          </w:tcPr>
          <w:p w:rsidR="00B331BE" w:rsidRPr="008F725F" w:rsidRDefault="00D215EB" w:rsidP="00F92B2C">
            <w:pPr>
              <w:rPr>
                <w:rFonts w:ascii="Arial" w:hAnsi="Arial" w:cs="Arial"/>
                <w:b/>
              </w:rPr>
            </w:pPr>
            <w:r w:rsidRPr="008F725F">
              <w:rPr>
                <w:rFonts w:ascii="Arial" w:hAnsi="Arial" w:cs="Arial"/>
                <w:b/>
              </w:rPr>
              <w:t>£</w:t>
            </w:r>
            <w:r w:rsidR="00F92B2C">
              <w:rPr>
                <w:rFonts w:ascii="Arial" w:hAnsi="Arial" w:cs="Arial"/>
                <w:b/>
              </w:rPr>
              <w:t>4,200</w:t>
            </w:r>
          </w:p>
        </w:tc>
      </w:tr>
      <w:tr w:rsidR="00B331BE" w:rsidRPr="00B80272" w:rsidTr="00C415F6">
        <w:tc>
          <w:tcPr>
            <w:tcW w:w="2660" w:type="dxa"/>
            <w:tcMar>
              <w:top w:w="57" w:type="dxa"/>
              <w:bottom w:w="57" w:type="dxa"/>
            </w:tcMar>
          </w:tcPr>
          <w:p w:rsidR="00B331BE" w:rsidRPr="00B80272" w:rsidRDefault="00B331BE" w:rsidP="00C3740F">
            <w:pPr>
              <w:rPr>
                <w:rFonts w:ascii="Arial" w:hAnsi="Arial" w:cs="Arial"/>
              </w:rPr>
            </w:pPr>
            <w:r>
              <w:rPr>
                <w:rFonts w:ascii="Arial" w:hAnsi="Arial" w:cs="Arial"/>
                <w:b/>
              </w:rPr>
              <w:t>Total number of pupils</w:t>
            </w:r>
          </w:p>
        </w:tc>
        <w:tc>
          <w:tcPr>
            <w:tcW w:w="3544" w:type="dxa"/>
            <w:tcMar>
              <w:top w:w="57" w:type="dxa"/>
              <w:bottom w:w="57" w:type="dxa"/>
            </w:tcMar>
          </w:tcPr>
          <w:p w:rsidR="00B331BE" w:rsidRPr="00B80272" w:rsidRDefault="00F92B2C">
            <w:pPr>
              <w:rPr>
                <w:rFonts w:ascii="Arial" w:hAnsi="Arial" w:cs="Arial"/>
              </w:rPr>
            </w:pPr>
            <w:r>
              <w:rPr>
                <w:rFonts w:ascii="Arial" w:hAnsi="Arial" w:cs="Arial"/>
              </w:rPr>
              <w:t>171</w:t>
            </w:r>
          </w:p>
        </w:tc>
        <w:tc>
          <w:tcPr>
            <w:tcW w:w="6945" w:type="dxa"/>
          </w:tcPr>
          <w:p w:rsidR="00B331BE" w:rsidRPr="00B80272" w:rsidRDefault="00B331BE" w:rsidP="00C14FAE">
            <w:pPr>
              <w:rPr>
                <w:rFonts w:ascii="Arial" w:hAnsi="Arial" w:cs="Arial"/>
              </w:rPr>
            </w:pPr>
            <w:r w:rsidRPr="00B80272">
              <w:rPr>
                <w:rFonts w:ascii="Arial" w:hAnsi="Arial" w:cs="Arial"/>
                <w:b/>
              </w:rPr>
              <w:t>Number of pupils eligible for PP</w:t>
            </w:r>
            <w:r w:rsidR="00F92B2C">
              <w:rPr>
                <w:rFonts w:ascii="Arial" w:hAnsi="Arial" w:cs="Arial"/>
                <w:b/>
              </w:rPr>
              <w:t xml:space="preserve"> (September 2019</w:t>
            </w:r>
            <w:r w:rsidR="00121CE3">
              <w:rPr>
                <w:rFonts w:ascii="Arial" w:hAnsi="Arial" w:cs="Arial"/>
                <w:b/>
              </w:rPr>
              <w:t>)</w:t>
            </w:r>
          </w:p>
        </w:tc>
        <w:tc>
          <w:tcPr>
            <w:tcW w:w="2268" w:type="dxa"/>
          </w:tcPr>
          <w:p w:rsidR="00B331BE" w:rsidRDefault="00F92B2C">
            <w:pPr>
              <w:rPr>
                <w:rFonts w:ascii="Arial" w:hAnsi="Arial" w:cs="Arial"/>
                <w:b/>
              </w:rPr>
            </w:pPr>
            <w:r>
              <w:rPr>
                <w:rFonts w:ascii="Arial" w:hAnsi="Arial" w:cs="Arial"/>
                <w:b/>
              </w:rPr>
              <w:t>2</w:t>
            </w:r>
          </w:p>
          <w:p w:rsidR="008F725F" w:rsidRPr="008F725F" w:rsidRDefault="008F725F">
            <w:pPr>
              <w:rPr>
                <w:rFonts w:ascii="Arial" w:hAnsi="Arial" w:cs="Arial"/>
              </w:rPr>
            </w:pPr>
          </w:p>
        </w:tc>
      </w:tr>
    </w:tbl>
    <w:p w:rsidR="00B80272" w:rsidRDefault="00B80272">
      <w:pPr>
        <w:rPr>
          <w:rFonts w:ascii="Arial" w:hAnsi="Arial" w:cs="Arial"/>
          <w:sz w:val="16"/>
          <w:szCs w:val="16"/>
        </w:rPr>
      </w:pPr>
    </w:p>
    <w:p w:rsidR="00533DDC" w:rsidRDefault="00533DDC">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2660"/>
        <w:gridCol w:w="3402"/>
        <w:gridCol w:w="7087"/>
        <w:gridCol w:w="2268"/>
      </w:tblGrid>
      <w:tr w:rsidR="00533DDC" w:rsidRPr="008F725F" w:rsidTr="00C415F6">
        <w:tc>
          <w:tcPr>
            <w:tcW w:w="2660" w:type="dxa"/>
            <w:tcMar>
              <w:top w:w="57" w:type="dxa"/>
              <w:bottom w:w="57" w:type="dxa"/>
            </w:tcMar>
          </w:tcPr>
          <w:p w:rsidR="00533DDC" w:rsidRPr="00B80272" w:rsidRDefault="00533DDC" w:rsidP="002A2488">
            <w:pPr>
              <w:rPr>
                <w:rFonts w:ascii="Arial" w:hAnsi="Arial" w:cs="Arial"/>
                <w:b/>
              </w:rPr>
            </w:pPr>
            <w:r>
              <w:rPr>
                <w:rFonts w:ascii="Arial" w:hAnsi="Arial" w:cs="Arial"/>
                <w:b/>
              </w:rPr>
              <w:t>Academic Year</w:t>
            </w:r>
          </w:p>
        </w:tc>
        <w:tc>
          <w:tcPr>
            <w:tcW w:w="3402" w:type="dxa"/>
            <w:tcMar>
              <w:top w:w="57" w:type="dxa"/>
              <w:bottom w:w="57" w:type="dxa"/>
            </w:tcMar>
          </w:tcPr>
          <w:p w:rsidR="00533DDC" w:rsidRPr="00FE00C6" w:rsidRDefault="00F92B2C" w:rsidP="002A2488">
            <w:pPr>
              <w:rPr>
                <w:rFonts w:ascii="Arial" w:hAnsi="Arial" w:cs="Arial"/>
                <w:b/>
              </w:rPr>
            </w:pPr>
            <w:r>
              <w:rPr>
                <w:rFonts w:ascii="Arial" w:hAnsi="Arial" w:cs="Arial"/>
                <w:b/>
              </w:rPr>
              <w:t>2018/2019</w:t>
            </w:r>
          </w:p>
        </w:tc>
        <w:tc>
          <w:tcPr>
            <w:tcW w:w="7087" w:type="dxa"/>
          </w:tcPr>
          <w:p w:rsidR="00533DDC" w:rsidRPr="00F970BA" w:rsidRDefault="00533DDC" w:rsidP="002A2488">
            <w:pPr>
              <w:rPr>
                <w:rFonts w:ascii="Arial" w:hAnsi="Arial" w:cs="Arial"/>
                <w:highlight w:val="yellow"/>
              </w:rPr>
            </w:pPr>
            <w:r w:rsidRPr="00F970BA">
              <w:rPr>
                <w:rFonts w:ascii="Arial" w:hAnsi="Arial" w:cs="Arial"/>
                <w:b/>
              </w:rPr>
              <w:t>Total PP budget</w:t>
            </w:r>
            <w:r w:rsidR="00C415F6">
              <w:rPr>
                <w:rFonts w:ascii="Arial" w:hAnsi="Arial" w:cs="Arial"/>
                <w:b/>
              </w:rPr>
              <w:t xml:space="preserve"> for the 5 pupils</w:t>
            </w:r>
          </w:p>
        </w:tc>
        <w:tc>
          <w:tcPr>
            <w:tcW w:w="2268" w:type="dxa"/>
          </w:tcPr>
          <w:p w:rsidR="00533DDC" w:rsidRPr="008F725F" w:rsidRDefault="00F92B2C" w:rsidP="00F92B2C">
            <w:pPr>
              <w:rPr>
                <w:rFonts w:ascii="Arial" w:hAnsi="Arial" w:cs="Arial"/>
                <w:b/>
              </w:rPr>
            </w:pPr>
            <w:r>
              <w:rPr>
                <w:rFonts w:ascii="Arial" w:hAnsi="Arial" w:cs="Arial"/>
                <w:b/>
              </w:rPr>
              <w:t>£6</w:t>
            </w:r>
            <w:r w:rsidR="00323427">
              <w:rPr>
                <w:rFonts w:ascii="Arial" w:hAnsi="Arial" w:cs="Arial"/>
                <w:b/>
              </w:rPr>
              <w:t>,</w:t>
            </w:r>
            <w:r>
              <w:rPr>
                <w:rFonts w:ascii="Arial" w:hAnsi="Arial" w:cs="Arial"/>
                <w:b/>
              </w:rPr>
              <w:t>160</w:t>
            </w:r>
          </w:p>
        </w:tc>
      </w:tr>
      <w:tr w:rsidR="00533DDC" w:rsidRPr="008F725F" w:rsidTr="00C415F6">
        <w:tc>
          <w:tcPr>
            <w:tcW w:w="2660" w:type="dxa"/>
            <w:tcMar>
              <w:top w:w="57" w:type="dxa"/>
              <w:bottom w:w="57" w:type="dxa"/>
            </w:tcMar>
          </w:tcPr>
          <w:p w:rsidR="00533DDC" w:rsidRPr="00B80272" w:rsidRDefault="00533DDC" w:rsidP="002A2488">
            <w:pPr>
              <w:rPr>
                <w:rFonts w:ascii="Arial" w:hAnsi="Arial" w:cs="Arial"/>
              </w:rPr>
            </w:pPr>
            <w:r>
              <w:rPr>
                <w:rFonts w:ascii="Arial" w:hAnsi="Arial" w:cs="Arial"/>
                <w:b/>
              </w:rPr>
              <w:t>Total number of pupils</w:t>
            </w:r>
          </w:p>
        </w:tc>
        <w:tc>
          <w:tcPr>
            <w:tcW w:w="3402" w:type="dxa"/>
            <w:tcMar>
              <w:top w:w="57" w:type="dxa"/>
              <w:bottom w:w="57" w:type="dxa"/>
            </w:tcMar>
          </w:tcPr>
          <w:p w:rsidR="00533DDC" w:rsidRPr="00B80272" w:rsidRDefault="00533DDC" w:rsidP="002A2488">
            <w:pPr>
              <w:rPr>
                <w:rFonts w:ascii="Arial" w:hAnsi="Arial" w:cs="Arial"/>
              </w:rPr>
            </w:pPr>
            <w:r>
              <w:rPr>
                <w:rFonts w:ascii="Arial" w:hAnsi="Arial" w:cs="Arial"/>
              </w:rPr>
              <w:t>184</w:t>
            </w:r>
          </w:p>
        </w:tc>
        <w:tc>
          <w:tcPr>
            <w:tcW w:w="7087" w:type="dxa"/>
          </w:tcPr>
          <w:p w:rsidR="00533DDC" w:rsidRPr="00B80272" w:rsidRDefault="00533DDC" w:rsidP="002A2488">
            <w:pPr>
              <w:rPr>
                <w:rFonts w:ascii="Arial" w:hAnsi="Arial" w:cs="Arial"/>
              </w:rPr>
            </w:pPr>
            <w:r w:rsidRPr="00B80272">
              <w:rPr>
                <w:rFonts w:ascii="Arial" w:hAnsi="Arial" w:cs="Arial"/>
                <w:b/>
              </w:rPr>
              <w:t>Number of pupils eligible for PP</w:t>
            </w:r>
            <w:r>
              <w:rPr>
                <w:rFonts w:ascii="Arial" w:hAnsi="Arial" w:cs="Arial"/>
                <w:b/>
              </w:rPr>
              <w:t xml:space="preserve"> (</w:t>
            </w:r>
            <w:r w:rsidR="00C415F6">
              <w:rPr>
                <w:rFonts w:ascii="Arial" w:hAnsi="Arial" w:cs="Arial"/>
                <w:b/>
              </w:rPr>
              <w:t>September 2017)</w:t>
            </w:r>
          </w:p>
        </w:tc>
        <w:tc>
          <w:tcPr>
            <w:tcW w:w="2268" w:type="dxa"/>
          </w:tcPr>
          <w:p w:rsidR="00533DDC" w:rsidRPr="008F725F" w:rsidRDefault="00C415F6" w:rsidP="002A2488">
            <w:pPr>
              <w:rPr>
                <w:rFonts w:ascii="Arial" w:hAnsi="Arial" w:cs="Arial"/>
              </w:rPr>
            </w:pPr>
            <w:r>
              <w:rPr>
                <w:rFonts w:ascii="Arial" w:hAnsi="Arial" w:cs="Arial"/>
                <w:b/>
              </w:rPr>
              <w:t>5</w:t>
            </w:r>
          </w:p>
        </w:tc>
      </w:tr>
      <w:tr w:rsidR="00C415F6" w:rsidRPr="008F725F" w:rsidTr="00C415F6">
        <w:tc>
          <w:tcPr>
            <w:tcW w:w="2660" w:type="dxa"/>
            <w:tcMar>
              <w:top w:w="57" w:type="dxa"/>
              <w:bottom w:w="57" w:type="dxa"/>
            </w:tcMar>
          </w:tcPr>
          <w:p w:rsidR="00C415F6" w:rsidRDefault="00C415F6" w:rsidP="002A2488">
            <w:pPr>
              <w:rPr>
                <w:rFonts w:ascii="Arial" w:hAnsi="Arial" w:cs="Arial"/>
                <w:b/>
              </w:rPr>
            </w:pPr>
            <w:r>
              <w:rPr>
                <w:rFonts w:ascii="Arial" w:hAnsi="Arial" w:cs="Arial"/>
                <w:b/>
              </w:rPr>
              <w:t>Outcomes end of KS1.</w:t>
            </w:r>
          </w:p>
        </w:tc>
        <w:tc>
          <w:tcPr>
            <w:tcW w:w="3402" w:type="dxa"/>
            <w:tcMar>
              <w:top w:w="57" w:type="dxa"/>
              <w:bottom w:w="57" w:type="dxa"/>
            </w:tcMar>
          </w:tcPr>
          <w:p w:rsidR="00C415F6" w:rsidRDefault="00C415F6" w:rsidP="002A2488">
            <w:pPr>
              <w:rPr>
                <w:rFonts w:ascii="Arial" w:hAnsi="Arial" w:cs="Arial"/>
              </w:rPr>
            </w:pPr>
          </w:p>
        </w:tc>
        <w:tc>
          <w:tcPr>
            <w:tcW w:w="7087" w:type="dxa"/>
          </w:tcPr>
          <w:p w:rsidR="00C415F6" w:rsidRDefault="00F92B2C" w:rsidP="002A2488">
            <w:pPr>
              <w:rPr>
                <w:rFonts w:ascii="Arial" w:hAnsi="Arial" w:cs="Arial"/>
                <w:b/>
              </w:rPr>
            </w:pPr>
            <w:r w:rsidRPr="00477388">
              <w:rPr>
                <w:rFonts w:ascii="Arial" w:hAnsi="Arial" w:cs="Arial"/>
                <w:b/>
              </w:rPr>
              <w:t>Three</w:t>
            </w:r>
            <w:r w:rsidR="00C415F6" w:rsidRPr="00477388">
              <w:rPr>
                <w:rFonts w:ascii="Arial" w:hAnsi="Arial" w:cs="Arial"/>
                <w:b/>
              </w:rPr>
              <w:t xml:space="preserve"> year 2 children received PP funding.</w:t>
            </w:r>
          </w:p>
          <w:p w:rsidR="00C415F6" w:rsidRDefault="00C415F6" w:rsidP="002A2488">
            <w:pPr>
              <w:rPr>
                <w:rFonts w:ascii="Arial" w:hAnsi="Arial" w:cs="Arial"/>
                <w:b/>
              </w:rPr>
            </w:pPr>
          </w:p>
          <w:tbl>
            <w:tblPr>
              <w:tblStyle w:val="TableGrid"/>
              <w:tblW w:w="0" w:type="auto"/>
              <w:tblLayout w:type="fixed"/>
              <w:tblLook w:val="04A0" w:firstRow="1" w:lastRow="0" w:firstColumn="1" w:lastColumn="0" w:noHBand="0" w:noVBand="1"/>
            </w:tblPr>
            <w:tblGrid>
              <w:gridCol w:w="1304"/>
              <w:gridCol w:w="1560"/>
              <w:gridCol w:w="1560"/>
              <w:gridCol w:w="1560"/>
            </w:tblGrid>
            <w:tr w:rsidR="00C415F6" w:rsidRPr="00477388" w:rsidTr="007B24E3">
              <w:tc>
                <w:tcPr>
                  <w:tcW w:w="1304" w:type="dxa"/>
                </w:tcPr>
                <w:p w:rsidR="00C415F6" w:rsidRPr="00477388" w:rsidRDefault="00C415F6" w:rsidP="002A2488">
                  <w:pPr>
                    <w:rPr>
                      <w:rFonts w:ascii="Arial" w:hAnsi="Arial" w:cs="Arial"/>
                    </w:rPr>
                  </w:pPr>
                  <w:r w:rsidRPr="00477388">
                    <w:rPr>
                      <w:rFonts w:ascii="Arial" w:hAnsi="Arial" w:cs="Arial"/>
                    </w:rPr>
                    <w:t>Child 1</w:t>
                  </w:r>
                </w:p>
              </w:tc>
              <w:tc>
                <w:tcPr>
                  <w:tcW w:w="1560" w:type="dxa"/>
                </w:tcPr>
                <w:p w:rsidR="00C415F6" w:rsidRPr="00477388" w:rsidRDefault="00C415F6" w:rsidP="002A2488">
                  <w:pPr>
                    <w:rPr>
                      <w:rFonts w:ascii="Arial" w:hAnsi="Arial" w:cs="Arial"/>
                    </w:rPr>
                  </w:pPr>
                  <w:r w:rsidRPr="00477388">
                    <w:rPr>
                      <w:rFonts w:ascii="Arial" w:hAnsi="Arial" w:cs="Arial"/>
                    </w:rPr>
                    <w:t>End of EYFS</w:t>
                  </w:r>
                </w:p>
              </w:tc>
              <w:tc>
                <w:tcPr>
                  <w:tcW w:w="1560" w:type="dxa"/>
                </w:tcPr>
                <w:p w:rsidR="00C415F6" w:rsidRPr="00477388" w:rsidRDefault="00C415F6" w:rsidP="002A2488">
                  <w:pPr>
                    <w:rPr>
                      <w:rFonts w:ascii="Arial" w:hAnsi="Arial" w:cs="Arial"/>
                    </w:rPr>
                  </w:pPr>
                  <w:r w:rsidRPr="00477388">
                    <w:rPr>
                      <w:rFonts w:ascii="Arial" w:hAnsi="Arial" w:cs="Arial"/>
                    </w:rPr>
                    <w:t>End of KS1</w:t>
                  </w:r>
                </w:p>
              </w:tc>
              <w:tc>
                <w:tcPr>
                  <w:tcW w:w="1560" w:type="dxa"/>
                </w:tcPr>
                <w:p w:rsidR="00C415F6" w:rsidRPr="00477388" w:rsidRDefault="00C415F6" w:rsidP="002A2488">
                  <w:pPr>
                    <w:rPr>
                      <w:rFonts w:ascii="Arial" w:hAnsi="Arial" w:cs="Arial"/>
                    </w:rPr>
                  </w:pPr>
                  <w:r w:rsidRPr="00477388">
                    <w:rPr>
                      <w:rFonts w:ascii="Arial" w:hAnsi="Arial" w:cs="Arial"/>
                    </w:rPr>
                    <w:t>progress</w:t>
                  </w:r>
                </w:p>
              </w:tc>
            </w:tr>
            <w:tr w:rsidR="00C415F6" w:rsidRPr="00477388" w:rsidTr="007B24E3">
              <w:tc>
                <w:tcPr>
                  <w:tcW w:w="1304" w:type="dxa"/>
                </w:tcPr>
                <w:p w:rsidR="00C415F6" w:rsidRPr="00477388" w:rsidRDefault="00C415F6" w:rsidP="002A2488">
                  <w:pPr>
                    <w:rPr>
                      <w:rFonts w:ascii="Arial" w:hAnsi="Arial" w:cs="Arial"/>
                    </w:rPr>
                  </w:pPr>
                  <w:r w:rsidRPr="00477388">
                    <w:rPr>
                      <w:rFonts w:ascii="Arial" w:hAnsi="Arial" w:cs="Arial"/>
                    </w:rPr>
                    <w:t>reading</w:t>
                  </w:r>
                </w:p>
              </w:tc>
              <w:tc>
                <w:tcPr>
                  <w:tcW w:w="1560" w:type="dxa"/>
                </w:tcPr>
                <w:p w:rsidR="00C415F6" w:rsidRPr="00477388" w:rsidRDefault="00C415F6" w:rsidP="002A2488">
                  <w:pPr>
                    <w:rPr>
                      <w:rFonts w:ascii="Arial" w:hAnsi="Arial" w:cs="Arial"/>
                    </w:rPr>
                  </w:pPr>
                  <w:r w:rsidRPr="00477388">
                    <w:rPr>
                      <w:rFonts w:ascii="Arial" w:hAnsi="Arial" w:cs="Arial"/>
                    </w:rPr>
                    <w:t>emerging</w:t>
                  </w:r>
                </w:p>
              </w:tc>
              <w:tc>
                <w:tcPr>
                  <w:tcW w:w="1560" w:type="dxa"/>
                </w:tcPr>
                <w:p w:rsidR="00C415F6" w:rsidRPr="00477388" w:rsidRDefault="00C415F6" w:rsidP="002A2488">
                  <w:pPr>
                    <w:rPr>
                      <w:rFonts w:ascii="Arial" w:hAnsi="Arial" w:cs="Arial"/>
                    </w:rPr>
                  </w:pPr>
                  <w:r w:rsidRPr="00477388">
                    <w:rPr>
                      <w:rFonts w:ascii="Arial" w:hAnsi="Arial" w:cs="Arial"/>
                    </w:rPr>
                    <w:t>expected</w:t>
                  </w:r>
                </w:p>
              </w:tc>
              <w:tc>
                <w:tcPr>
                  <w:tcW w:w="1560" w:type="dxa"/>
                </w:tcPr>
                <w:p w:rsidR="00C415F6" w:rsidRPr="00477388" w:rsidRDefault="006469C9" w:rsidP="002A2488">
                  <w:pPr>
                    <w:rPr>
                      <w:rFonts w:ascii="Arial" w:hAnsi="Arial" w:cs="Arial"/>
                    </w:rPr>
                  </w:pPr>
                  <w:r w:rsidRPr="00477388">
                    <w:rPr>
                      <w:rFonts w:ascii="Arial" w:hAnsi="Arial" w:cs="Arial"/>
                    </w:rPr>
                    <w:t>outstanding</w:t>
                  </w:r>
                </w:p>
              </w:tc>
            </w:tr>
            <w:tr w:rsidR="00C415F6" w:rsidRPr="00477388" w:rsidTr="007B24E3">
              <w:tc>
                <w:tcPr>
                  <w:tcW w:w="1304" w:type="dxa"/>
                </w:tcPr>
                <w:p w:rsidR="00C415F6" w:rsidRPr="00477388" w:rsidRDefault="00C415F6" w:rsidP="002A2488">
                  <w:pPr>
                    <w:rPr>
                      <w:rFonts w:ascii="Arial" w:hAnsi="Arial" w:cs="Arial"/>
                    </w:rPr>
                  </w:pPr>
                  <w:r w:rsidRPr="00477388">
                    <w:rPr>
                      <w:rFonts w:ascii="Arial" w:hAnsi="Arial" w:cs="Arial"/>
                    </w:rPr>
                    <w:t>writing</w:t>
                  </w:r>
                </w:p>
              </w:tc>
              <w:tc>
                <w:tcPr>
                  <w:tcW w:w="1560" w:type="dxa"/>
                </w:tcPr>
                <w:p w:rsidR="00C415F6" w:rsidRPr="00477388" w:rsidRDefault="00C415F6" w:rsidP="002A2488">
                  <w:pPr>
                    <w:rPr>
                      <w:rFonts w:ascii="Arial" w:hAnsi="Arial" w:cs="Arial"/>
                    </w:rPr>
                  </w:pPr>
                  <w:r w:rsidRPr="00477388">
                    <w:rPr>
                      <w:rFonts w:ascii="Arial" w:hAnsi="Arial" w:cs="Arial"/>
                    </w:rPr>
                    <w:t>emerging</w:t>
                  </w:r>
                </w:p>
              </w:tc>
              <w:tc>
                <w:tcPr>
                  <w:tcW w:w="1560" w:type="dxa"/>
                </w:tcPr>
                <w:p w:rsidR="00C415F6" w:rsidRPr="00477388" w:rsidRDefault="00C415F6" w:rsidP="002A2488">
                  <w:pPr>
                    <w:rPr>
                      <w:rFonts w:ascii="Arial" w:hAnsi="Arial" w:cs="Arial"/>
                    </w:rPr>
                  </w:pPr>
                  <w:r w:rsidRPr="00477388">
                    <w:rPr>
                      <w:rFonts w:ascii="Arial" w:hAnsi="Arial" w:cs="Arial"/>
                    </w:rPr>
                    <w:t>expected</w:t>
                  </w:r>
                </w:p>
              </w:tc>
              <w:tc>
                <w:tcPr>
                  <w:tcW w:w="1560" w:type="dxa"/>
                </w:tcPr>
                <w:p w:rsidR="00C415F6" w:rsidRPr="00477388" w:rsidRDefault="006469C9" w:rsidP="002A2488">
                  <w:pPr>
                    <w:rPr>
                      <w:rFonts w:ascii="Arial" w:hAnsi="Arial" w:cs="Arial"/>
                    </w:rPr>
                  </w:pPr>
                  <w:r w:rsidRPr="00477388">
                    <w:rPr>
                      <w:rFonts w:ascii="Arial" w:hAnsi="Arial" w:cs="Arial"/>
                    </w:rPr>
                    <w:t>outstanding</w:t>
                  </w:r>
                </w:p>
              </w:tc>
            </w:tr>
            <w:tr w:rsidR="00C415F6" w:rsidRPr="00477388" w:rsidTr="007B24E3">
              <w:tc>
                <w:tcPr>
                  <w:tcW w:w="1304" w:type="dxa"/>
                </w:tcPr>
                <w:p w:rsidR="00C415F6" w:rsidRPr="00477388" w:rsidRDefault="00C415F6" w:rsidP="002A2488">
                  <w:pPr>
                    <w:rPr>
                      <w:rFonts w:ascii="Arial" w:hAnsi="Arial" w:cs="Arial"/>
                    </w:rPr>
                  </w:pPr>
                  <w:r w:rsidRPr="00477388">
                    <w:rPr>
                      <w:rFonts w:ascii="Arial" w:hAnsi="Arial" w:cs="Arial"/>
                    </w:rPr>
                    <w:t>maths</w:t>
                  </w:r>
                </w:p>
              </w:tc>
              <w:tc>
                <w:tcPr>
                  <w:tcW w:w="1560" w:type="dxa"/>
                </w:tcPr>
                <w:p w:rsidR="00C415F6" w:rsidRPr="00477388" w:rsidRDefault="00C415F6" w:rsidP="006469C9">
                  <w:pPr>
                    <w:rPr>
                      <w:rFonts w:ascii="Arial" w:hAnsi="Arial" w:cs="Arial"/>
                    </w:rPr>
                  </w:pPr>
                  <w:r w:rsidRPr="00477388">
                    <w:rPr>
                      <w:rFonts w:ascii="Arial" w:hAnsi="Arial" w:cs="Arial"/>
                    </w:rPr>
                    <w:t>e</w:t>
                  </w:r>
                  <w:r w:rsidR="006469C9" w:rsidRPr="00477388">
                    <w:rPr>
                      <w:rFonts w:ascii="Arial" w:hAnsi="Arial" w:cs="Arial"/>
                    </w:rPr>
                    <w:t>xpected</w:t>
                  </w:r>
                </w:p>
              </w:tc>
              <w:tc>
                <w:tcPr>
                  <w:tcW w:w="1560" w:type="dxa"/>
                </w:tcPr>
                <w:p w:rsidR="00C415F6" w:rsidRPr="00477388" w:rsidRDefault="00C415F6" w:rsidP="002A2488">
                  <w:pPr>
                    <w:rPr>
                      <w:rFonts w:ascii="Arial" w:hAnsi="Arial" w:cs="Arial"/>
                    </w:rPr>
                  </w:pPr>
                  <w:r w:rsidRPr="00477388">
                    <w:rPr>
                      <w:rFonts w:ascii="Arial" w:hAnsi="Arial" w:cs="Arial"/>
                    </w:rPr>
                    <w:t>expected</w:t>
                  </w:r>
                </w:p>
              </w:tc>
              <w:tc>
                <w:tcPr>
                  <w:tcW w:w="1560" w:type="dxa"/>
                </w:tcPr>
                <w:p w:rsidR="00C415F6" w:rsidRPr="00477388" w:rsidRDefault="00C415F6" w:rsidP="002A2488">
                  <w:pPr>
                    <w:rPr>
                      <w:rFonts w:ascii="Arial" w:hAnsi="Arial" w:cs="Arial"/>
                    </w:rPr>
                  </w:pPr>
                  <w:r w:rsidRPr="00477388">
                    <w:rPr>
                      <w:rFonts w:ascii="Arial" w:hAnsi="Arial" w:cs="Arial"/>
                    </w:rPr>
                    <w:t>Good</w:t>
                  </w:r>
                </w:p>
              </w:tc>
            </w:tr>
          </w:tbl>
          <w:p w:rsidR="00C415F6" w:rsidRPr="00477388" w:rsidRDefault="00C415F6" w:rsidP="002A2488">
            <w:pPr>
              <w:rPr>
                <w:rFonts w:ascii="Arial" w:hAnsi="Arial" w:cs="Arial"/>
                <w:b/>
              </w:rPr>
            </w:pPr>
          </w:p>
          <w:p w:rsidR="00C415F6" w:rsidRPr="00477388" w:rsidRDefault="00C415F6" w:rsidP="002A2488">
            <w:pPr>
              <w:rPr>
                <w:rFonts w:ascii="Arial" w:hAnsi="Arial" w:cs="Arial"/>
                <w:b/>
              </w:rPr>
            </w:pPr>
          </w:p>
          <w:tbl>
            <w:tblPr>
              <w:tblStyle w:val="TableGrid"/>
              <w:tblW w:w="0" w:type="auto"/>
              <w:tblLayout w:type="fixed"/>
              <w:tblLook w:val="04A0" w:firstRow="1" w:lastRow="0" w:firstColumn="1" w:lastColumn="0" w:noHBand="0" w:noVBand="1"/>
            </w:tblPr>
            <w:tblGrid>
              <w:gridCol w:w="1304"/>
              <w:gridCol w:w="1560"/>
              <w:gridCol w:w="1560"/>
              <w:gridCol w:w="1560"/>
            </w:tblGrid>
            <w:tr w:rsidR="00C415F6" w:rsidRPr="00477388" w:rsidTr="002A2488">
              <w:tc>
                <w:tcPr>
                  <w:tcW w:w="1304" w:type="dxa"/>
                </w:tcPr>
                <w:p w:rsidR="00C415F6" w:rsidRPr="00477388" w:rsidRDefault="00C415F6" w:rsidP="002A2488">
                  <w:pPr>
                    <w:rPr>
                      <w:rFonts w:ascii="Arial" w:hAnsi="Arial" w:cs="Arial"/>
                    </w:rPr>
                  </w:pPr>
                  <w:r w:rsidRPr="00477388">
                    <w:rPr>
                      <w:rFonts w:ascii="Arial" w:hAnsi="Arial" w:cs="Arial"/>
                    </w:rPr>
                    <w:t>Child 2</w:t>
                  </w:r>
                </w:p>
              </w:tc>
              <w:tc>
                <w:tcPr>
                  <w:tcW w:w="1560" w:type="dxa"/>
                </w:tcPr>
                <w:p w:rsidR="00C415F6" w:rsidRPr="00477388" w:rsidRDefault="00C415F6" w:rsidP="002A2488">
                  <w:pPr>
                    <w:rPr>
                      <w:rFonts w:ascii="Arial" w:hAnsi="Arial" w:cs="Arial"/>
                    </w:rPr>
                  </w:pPr>
                  <w:r w:rsidRPr="00477388">
                    <w:rPr>
                      <w:rFonts w:ascii="Arial" w:hAnsi="Arial" w:cs="Arial"/>
                    </w:rPr>
                    <w:t>End of EYFS</w:t>
                  </w:r>
                </w:p>
              </w:tc>
              <w:tc>
                <w:tcPr>
                  <w:tcW w:w="1560" w:type="dxa"/>
                </w:tcPr>
                <w:p w:rsidR="00C415F6" w:rsidRPr="00477388" w:rsidRDefault="00C415F6" w:rsidP="002A2488">
                  <w:pPr>
                    <w:rPr>
                      <w:rFonts w:ascii="Arial" w:hAnsi="Arial" w:cs="Arial"/>
                    </w:rPr>
                  </w:pPr>
                  <w:r w:rsidRPr="00477388">
                    <w:rPr>
                      <w:rFonts w:ascii="Arial" w:hAnsi="Arial" w:cs="Arial"/>
                    </w:rPr>
                    <w:t>End of KS1</w:t>
                  </w:r>
                </w:p>
              </w:tc>
              <w:tc>
                <w:tcPr>
                  <w:tcW w:w="1560" w:type="dxa"/>
                </w:tcPr>
                <w:p w:rsidR="00C415F6" w:rsidRPr="00477388" w:rsidRDefault="00C415F6" w:rsidP="002A2488">
                  <w:pPr>
                    <w:rPr>
                      <w:rFonts w:ascii="Arial" w:hAnsi="Arial" w:cs="Arial"/>
                    </w:rPr>
                  </w:pPr>
                  <w:r w:rsidRPr="00477388">
                    <w:rPr>
                      <w:rFonts w:ascii="Arial" w:hAnsi="Arial" w:cs="Arial"/>
                    </w:rPr>
                    <w:t>progress</w:t>
                  </w:r>
                </w:p>
              </w:tc>
            </w:tr>
            <w:tr w:rsidR="00C415F6" w:rsidRPr="00477388" w:rsidTr="002A2488">
              <w:tc>
                <w:tcPr>
                  <w:tcW w:w="1304" w:type="dxa"/>
                </w:tcPr>
                <w:p w:rsidR="00C415F6" w:rsidRPr="00477388" w:rsidRDefault="00C415F6" w:rsidP="002A2488">
                  <w:pPr>
                    <w:rPr>
                      <w:rFonts w:ascii="Arial" w:hAnsi="Arial" w:cs="Arial"/>
                    </w:rPr>
                  </w:pPr>
                  <w:r w:rsidRPr="00477388">
                    <w:rPr>
                      <w:rFonts w:ascii="Arial" w:hAnsi="Arial" w:cs="Arial"/>
                    </w:rPr>
                    <w:t>reading</w:t>
                  </w:r>
                </w:p>
              </w:tc>
              <w:tc>
                <w:tcPr>
                  <w:tcW w:w="1560" w:type="dxa"/>
                </w:tcPr>
                <w:p w:rsidR="00C415F6" w:rsidRPr="00477388" w:rsidRDefault="00C415F6" w:rsidP="002A2488">
                  <w:pPr>
                    <w:rPr>
                      <w:rFonts w:ascii="Arial" w:hAnsi="Arial" w:cs="Arial"/>
                    </w:rPr>
                  </w:pPr>
                  <w:r w:rsidRPr="00477388">
                    <w:rPr>
                      <w:rFonts w:ascii="Arial" w:hAnsi="Arial" w:cs="Arial"/>
                    </w:rPr>
                    <w:t>emerging</w:t>
                  </w:r>
                </w:p>
              </w:tc>
              <w:tc>
                <w:tcPr>
                  <w:tcW w:w="1560" w:type="dxa"/>
                </w:tcPr>
                <w:p w:rsidR="00C415F6" w:rsidRPr="00477388" w:rsidRDefault="006469C9" w:rsidP="002A2488">
                  <w:pPr>
                    <w:rPr>
                      <w:rFonts w:ascii="Arial" w:hAnsi="Arial" w:cs="Arial"/>
                      <w:sz w:val="18"/>
                      <w:szCs w:val="18"/>
                    </w:rPr>
                  </w:pPr>
                  <w:r w:rsidRPr="00477388">
                    <w:rPr>
                      <w:rFonts w:ascii="Arial" w:hAnsi="Arial" w:cs="Arial"/>
                      <w:sz w:val="18"/>
                      <w:szCs w:val="18"/>
                    </w:rPr>
                    <w:t>Working towards expected</w:t>
                  </w:r>
                </w:p>
              </w:tc>
              <w:tc>
                <w:tcPr>
                  <w:tcW w:w="1560" w:type="dxa"/>
                </w:tcPr>
                <w:p w:rsidR="00C415F6" w:rsidRPr="00477388" w:rsidRDefault="006469C9" w:rsidP="002A2488">
                  <w:pPr>
                    <w:rPr>
                      <w:rFonts w:ascii="Arial" w:hAnsi="Arial" w:cs="Arial"/>
                    </w:rPr>
                  </w:pPr>
                  <w:r w:rsidRPr="00477388">
                    <w:rPr>
                      <w:rFonts w:ascii="Arial" w:hAnsi="Arial" w:cs="Arial"/>
                    </w:rPr>
                    <w:t>expected</w:t>
                  </w:r>
                </w:p>
              </w:tc>
            </w:tr>
            <w:tr w:rsidR="00C415F6" w:rsidRPr="00477388" w:rsidTr="002A2488">
              <w:tc>
                <w:tcPr>
                  <w:tcW w:w="1304" w:type="dxa"/>
                </w:tcPr>
                <w:p w:rsidR="00C415F6" w:rsidRPr="00477388" w:rsidRDefault="00C415F6" w:rsidP="002A2488">
                  <w:pPr>
                    <w:rPr>
                      <w:rFonts w:ascii="Arial" w:hAnsi="Arial" w:cs="Arial"/>
                    </w:rPr>
                  </w:pPr>
                  <w:r w:rsidRPr="00477388">
                    <w:rPr>
                      <w:rFonts w:ascii="Arial" w:hAnsi="Arial" w:cs="Arial"/>
                    </w:rPr>
                    <w:t>writing</w:t>
                  </w:r>
                </w:p>
              </w:tc>
              <w:tc>
                <w:tcPr>
                  <w:tcW w:w="1560" w:type="dxa"/>
                </w:tcPr>
                <w:p w:rsidR="00C415F6" w:rsidRPr="00477388" w:rsidRDefault="00C415F6" w:rsidP="002A2488">
                  <w:pPr>
                    <w:rPr>
                      <w:rFonts w:ascii="Arial" w:hAnsi="Arial" w:cs="Arial"/>
                    </w:rPr>
                  </w:pPr>
                  <w:r w:rsidRPr="00477388">
                    <w:rPr>
                      <w:rFonts w:ascii="Arial" w:hAnsi="Arial" w:cs="Arial"/>
                    </w:rPr>
                    <w:t>emerging</w:t>
                  </w:r>
                </w:p>
              </w:tc>
              <w:tc>
                <w:tcPr>
                  <w:tcW w:w="1560" w:type="dxa"/>
                </w:tcPr>
                <w:p w:rsidR="00C415F6" w:rsidRPr="00477388" w:rsidRDefault="006469C9" w:rsidP="002A2488">
                  <w:pPr>
                    <w:rPr>
                      <w:rFonts w:ascii="Arial" w:hAnsi="Arial" w:cs="Arial"/>
                      <w:sz w:val="18"/>
                      <w:szCs w:val="18"/>
                    </w:rPr>
                  </w:pPr>
                  <w:r w:rsidRPr="00477388">
                    <w:rPr>
                      <w:rFonts w:ascii="Arial" w:hAnsi="Arial" w:cs="Arial"/>
                      <w:sz w:val="18"/>
                      <w:szCs w:val="18"/>
                    </w:rPr>
                    <w:t>Working towards expected</w:t>
                  </w:r>
                </w:p>
              </w:tc>
              <w:tc>
                <w:tcPr>
                  <w:tcW w:w="1560" w:type="dxa"/>
                </w:tcPr>
                <w:p w:rsidR="00C415F6" w:rsidRPr="00477388" w:rsidRDefault="006469C9" w:rsidP="002A2488">
                  <w:pPr>
                    <w:rPr>
                      <w:rFonts w:ascii="Arial" w:hAnsi="Arial" w:cs="Arial"/>
                    </w:rPr>
                  </w:pPr>
                  <w:r w:rsidRPr="00477388">
                    <w:rPr>
                      <w:rFonts w:ascii="Arial" w:hAnsi="Arial" w:cs="Arial"/>
                    </w:rPr>
                    <w:t>expected</w:t>
                  </w:r>
                </w:p>
              </w:tc>
            </w:tr>
            <w:tr w:rsidR="00C415F6" w:rsidRPr="00477388" w:rsidTr="002A2488">
              <w:tc>
                <w:tcPr>
                  <w:tcW w:w="1304" w:type="dxa"/>
                </w:tcPr>
                <w:p w:rsidR="00C415F6" w:rsidRPr="00477388" w:rsidRDefault="00C415F6" w:rsidP="002A2488">
                  <w:pPr>
                    <w:rPr>
                      <w:rFonts w:ascii="Arial" w:hAnsi="Arial" w:cs="Arial"/>
                    </w:rPr>
                  </w:pPr>
                  <w:r w:rsidRPr="00477388">
                    <w:rPr>
                      <w:rFonts w:ascii="Arial" w:hAnsi="Arial" w:cs="Arial"/>
                    </w:rPr>
                    <w:t>maths</w:t>
                  </w:r>
                </w:p>
              </w:tc>
              <w:tc>
                <w:tcPr>
                  <w:tcW w:w="1560" w:type="dxa"/>
                </w:tcPr>
                <w:p w:rsidR="00C415F6" w:rsidRPr="00477388" w:rsidRDefault="00C415F6" w:rsidP="002A2488">
                  <w:pPr>
                    <w:rPr>
                      <w:rFonts w:ascii="Arial" w:hAnsi="Arial" w:cs="Arial"/>
                    </w:rPr>
                  </w:pPr>
                  <w:r w:rsidRPr="00477388">
                    <w:rPr>
                      <w:rFonts w:ascii="Arial" w:hAnsi="Arial" w:cs="Arial"/>
                    </w:rPr>
                    <w:t>emerging</w:t>
                  </w:r>
                </w:p>
              </w:tc>
              <w:tc>
                <w:tcPr>
                  <w:tcW w:w="1560" w:type="dxa"/>
                </w:tcPr>
                <w:p w:rsidR="00C415F6" w:rsidRPr="00477388" w:rsidRDefault="006469C9" w:rsidP="002A2488">
                  <w:pPr>
                    <w:rPr>
                      <w:rFonts w:ascii="Arial" w:hAnsi="Arial" w:cs="Arial"/>
                      <w:sz w:val="18"/>
                      <w:szCs w:val="18"/>
                    </w:rPr>
                  </w:pPr>
                  <w:r w:rsidRPr="00477388">
                    <w:rPr>
                      <w:rFonts w:ascii="Arial" w:hAnsi="Arial" w:cs="Arial"/>
                      <w:sz w:val="18"/>
                      <w:szCs w:val="18"/>
                    </w:rPr>
                    <w:t>Working towards expected</w:t>
                  </w:r>
                </w:p>
              </w:tc>
              <w:tc>
                <w:tcPr>
                  <w:tcW w:w="1560" w:type="dxa"/>
                </w:tcPr>
                <w:p w:rsidR="00C415F6" w:rsidRPr="00477388" w:rsidRDefault="006469C9" w:rsidP="002A2488">
                  <w:pPr>
                    <w:rPr>
                      <w:rFonts w:ascii="Arial" w:hAnsi="Arial" w:cs="Arial"/>
                    </w:rPr>
                  </w:pPr>
                  <w:r w:rsidRPr="00477388">
                    <w:rPr>
                      <w:rFonts w:ascii="Arial" w:hAnsi="Arial" w:cs="Arial"/>
                    </w:rPr>
                    <w:t>expected</w:t>
                  </w:r>
                </w:p>
              </w:tc>
            </w:tr>
          </w:tbl>
          <w:p w:rsidR="00C415F6" w:rsidRPr="00477388" w:rsidRDefault="00C415F6" w:rsidP="002A2488">
            <w:pPr>
              <w:rPr>
                <w:rFonts w:ascii="Arial" w:hAnsi="Arial" w:cs="Arial"/>
                <w:b/>
              </w:rPr>
            </w:pPr>
          </w:p>
          <w:tbl>
            <w:tblPr>
              <w:tblStyle w:val="TableGrid"/>
              <w:tblW w:w="0" w:type="auto"/>
              <w:tblLayout w:type="fixed"/>
              <w:tblLook w:val="04A0" w:firstRow="1" w:lastRow="0" w:firstColumn="1" w:lastColumn="0" w:noHBand="0" w:noVBand="1"/>
            </w:tblPr>
            <w:tblGrid>
              <w:gridCol w:w="1304"/>
              <w:gridCol w:w="1560"/>
              <w:gridCol w:w="1560"/>
              <w:gridCol w:w="1560"/>
            </w:tblGrid>
            <w:tr w:rsidR="00F92B2C" w:rsidRPr="00477388" w:rsidTr="009A27F3">
              <w:tc>
                <w:tcPr>
                  <w:tcW w:w="1304" w:type="dxa"/>
                </w:tcPr>
                <w:p w:rsidR="00F92B2C" w:rsidRPr="00477388" w:rsidRDefault="00F92B2C" w:rsidP="009A27F3">
                  <w:pPr>
                    <w:rPr>
                      <w:rFonts w:ascii="Arial" w:hAnsi="Arial" w:cs="Arial"/>
                    </w:rPr>
                  </w:pPr>
                  <w:r w:rsidRPr="00477388">
                    <w:rPr>
                      <w:rFonts w:ascii="Arial" w:hAnsi="Arial" w:cs="Arial"/>
                    </w:rPr>
                    <w:t>Child 3</w:t>
                  </w:r>
                </w:p>
              </w:tc>
              <w:tc>
                <w:tcPr>
                  <w:tcW w:w="1560" w:type="dxa"/>
                </w:tcPr>
                <w:p w:rsidR="00F92B2C" w:rsidRPr="00477388" w:rsidRDefault="00F92B2C" w:rsidP="009A27F3">
                  <w:pPr>
                    <w:rPr>
                      <w:rFonts w:ascii="Arial" w:hAnsi="Arial" w:cs="Arial"/>
                    </w:rPr>
                  </w:pPr>
                  <w:r w:rsidRPr="00477388">
                    <w:rPr>
                      <w:rFonts w:ascii="Arial" w:hAnsi="Arial" w:cs="Arial"/>
                    </w:rPr>
                    <w:t>End of EYFS</w:t>
                  </w:r>
                </w:p>
              </w:tc>
              <w:tc>
                <w:tcPr>
                  <w:tcW w:w="1560" w:type="dxa"/>
                </w:tcPr>
                <w:p w:rsidR="00F92B2C" w:rsidRPr="00477388" w:rsidRDefault="00F92B2C" w:rsidP="009A27F3">
                  <w:pPr>
                    <w:rPr>
                      <w:rFonts w:ascii="Arial" w:hAnsi="Arial" w:cs="Arial"/>
                    </w:rPr>
                  </w:pPr>
                  <w:r w:rsidRPr="00477388">
                    <w:rPr>
                      <w:rFonts w:ascii="Arial" w:hAnsi="Arial" w:cs="Arial"/>
                    </w:rPr>
                    <w:t>End of KS1</w:t>
                  </w:r>
                </w:p>
              </w:tc>
              <w:tc>
                <w:tcPr>
                  <w:tcW w:w="1560" w:type="dxa"/>
                </w:tcPr>
                <w:p w:rsidR="00F92B2C" w:rsidRPr="00477388" w:rsidRDefault="00F92B2C" w:rsidP="009A27F3">
                  <w:pPr>
                    <w:rPr>
                      <w:rFonts w:ascii="Arial" w:hAnsi="Arial" w:cs="Arial"/>
                    </w:rPr>
                  </w:pPr>
                  <w:r w:rsidRPr="00477388">
                    <w:rPr>
                      <w:rFonts w:ascii="Arial" w:hAnsi="Arial" w:cs="Arial"/>
                    </w:rPr>
                    <w:t>progress</w:t>
                  </w:r>
                </w:p>
              </w:tc>
            </w:tr>
            <w:tr w:rsidR="00F92B2C" w:rsidRPr="00477388" w:rsidTr="009A27F3">
              <w:tc>
                <w:tcPr>
                  <w:tcW w:w="1304" w:type="dxa"/>
                </w:tcPr>
                <w:p w:rsidR="00F92B2C" w:rsidRPr="00477388" w:rsidRDefault="00F92B2C" w:rsidP="009A27F3">
                  <w:pPr>
                    <w:rPr>
                      <w:rFonts w:ascii="Arial" w:hAnsi="Arial" w:cs="Arial"/>
                    </w:rPr>
                  </w:pPr>
                  <w:r w:rsidRPr="00477388">
                    <w:rPr>
                      <w:rFonts w:ascii="Arial" w:hAnsi="Arial" w:cs="Arial"/>
                    </w:rPr>
                    <w:t>reading</w:t>
                  </w:r>
                </w:p>
              </w:tc>
              <w:tc>
                <w:tcPr>
                  <w:tcW w:w="1560" w:type="dxa"/>
                </w:tcPr>
                <w:p w:rsidR="00F92B2C" w:rsidRPr="00477388" w:rsidRDefault="00F92B2C" w:rsidP="009A27F3">
                  <w:pPr>
                    <w:rPr>
                      <w:rFonts w:ascii="Arial" w:hAnsi="Arial" w:cs="Arial"/>
                    </w:rPr>
                  </w:pPr>
                  <w:r w:rsidRPr="00477388">
                    <w:rPr>
                      <w:rFonts w:ascii="Arial" w:hAnsi="Arial" w:cs="Arial"/>
                    </w:rPr>
                    <w:t>emerging</w:t>
                  </w:r>
                </w:p>
              </w:tc>
              <w:tc>
                <w:tcPr>
                  <w:tcW w:w="1560" w:type="dxa"/>
                </w:tcPr>
                <w:p w:rsidR="00F92B2C" w:rsidRPr="00477388" w:rsidRDefault="006469C9" w:rsidP="009A27F3">
                  <w:pPr>
                    <w:rPr>
                      <w:rFonts w:ascii="Arial" w:hAnsi="Arial" w:cs="Arial"/>
                    </w:rPr>
                  </w:pPr>
                  <w:r w:rsidRPr="00477388">
                    <w:rPr>
                      <w:rFonts w:ascii="Arial" w:hAnsi="Arial" w:cs="Arial"/>
                    </w:rPr>
                    <w:t>exceeding</w:t>
                  </w:r>
                </w:p>
              </w:tc>
              <w:tc>
                <w:tcPr>
                  <w:tcW w:w="1560" w:type="dxa"/>
                </w:tcPr>
                <w:p w:rsidR="00F92B2C" w:rsidRPr="00477388" w:rsidRDefault="006469C9" w:rsidP="009A27F3">
                  <w:pPr>
                    <w:rPr>
                      <w:rFonts w:ascii="Arial" w:hAnsi="Arial" w:cs="Arial"/>
                    </w:rPr>
                  </w:pPr>
                  <w:r w:rsidRPr="00477388">
                    <w:rPr>
                      <w:rFonts w:ascii="Arial" w:hAnsi="Arial" w:cs="Arial"/>
                    </w:rPr>
                    <w:t>Outstanding</w:t>
                  </w:r>
                </w:p>
              </w:tc>
            </w:tr>
            <w:tr w:rsidR="00F92B2C" w:rsidRPr="00477388" w:rsidTr="009A27F3">
              <w:tc>
                <w:tcPr>
                  <w:tcW w:w="1304" w:type="dxa"/>
                </w:tcPr>
                <w:p w:rsidR="00F92B2C" w:rsidRPr="00477388" w:rsidRDefault="00F92B2C" w:rsidP="009A27F3">
                  <w:pPr>
                    <w:rPr>
                      <w:rFonts w:ascii="Arial" w:hAnsi="Arial" w:cs="Arial"/>
                    </w:rPr>
                  </w:pPr>
                  <w:r w:rsidRPr="00477388">
                    <w:rPr>
                      <w:rFonts w:ascii="Arial" w:hAnsi="Arial" w:cs="Arial"/>
                    </w:rPr>
                    <w:t>writing</w:t>
                  </w:r>
                </w:p>
              </w:tc>
              <w:tc>
                <w:tcPr>
                  <w:tcW w:w="1560" w:type="dxa"/>
                </w:tcPr>
                <w:p w:rsidR="00F92B2C" w:rsidRPr="00477388" w:rsidRDefault="00F92B2C" w:rsidP="009A27F3">
                  <w:pPr>
                    <w:rPr>
                      <w:rFonts w:ascii="Arial" w:hAnsi="Arial" w:cs="Arial"/>
                    </w:rPr>
                  </w:pPr>
                  <w:r w:rsidRPr="00477388">
                    <w:rPr>
                      <w:rFonts w:ascii="Arial" w:hAnsi="Arial" w:cs="Arial"/>
                    </w:rPr>
                    <w:t>emerging</w:t>
                  </w:r>
                </w:p>
              </w:tc>
              <w:tc>
                <w:tcPr>
                  <w:tcW w:w="1560" w:type="dxa"/>
                </w:tcPr>
                <w:p w:rsidR="00F92B2C" w:rsidRPr="00477388" w:rsidRDefault="00F92B2C" w:rsidP="009A27F3">
                  <w:pPr>
                    <w:rPr>
                      <w:rFonts w:ascii="Arial" w:hAnsi="Arial" w:cs="Arial"/>
                    </w:rPr>
                  </w:pPr>
                  <w:r w:rsidRPr="00477388">
                    <w:rPr>
                      <w:rFonts w:ascii="Arial" w:hAnsi="Arial" w:cs="Arial"/>
                    </w:rPr>
                    <w:t>expected</w:t>
                  </w:r>
                </w:p>
              </w:tc>
              <w:tc>
                <w:tcPr>
                  <w:tcW w:w="1560" w:type="dxa"/>
                </w:tcPr>
                <w:p w:rsidR="00F92B2C" w:rsidRPr="00477388" w:rsidRDefault="00F92B2C" w:rsidP="009A27F3">
                  <w:pPr>
                    <w:rPr>
                      <w:rFonts w:ascii="Arial" w:hAnsi="Arial" w:cs="Arial"/>
                    </w:rPr>
                  </w:pPr>
                  <w:r w:rsidRPr="00477388">
                    <w:rPr>
                      <w:rFonts w:ascii="Arial" w:hAnsi="Arial" w:cs="Arial"/>
                    </w:rPr>
                    <w:t>Good</w:t>
                  </w:r>
                </w:p>
              </w:tc>
            </w:tr>
            <w:tr w:rsidR="00F92B2C" w:rsidRPr="00C415F6" w:rsidTr="009A27F3">
              <w:tc>
                <w:tcPr>
                  <w:tcW w:w="1304" w:type="dxa"/>
                </w:tcPr>
                <w:p w:rsidR="00F92B2C" w:rsidRPr="00477388" w:rsidRDefault="00F92B2C" w:rsidP="009A27F3">
                  <w:pPr>
                    <w:rPr>
                      <w:rFonts w:ascii="Arial" w:hAnsi="Arial" w:cs="Arial"/>
                    </w:rPr>
                  </w:pPr>
                  <w:r w:rsidRPr="00477388">
                    <w:rPr>
                      <w:rFonts w:ascii="Arial" w:hAnsi="Arial" w:cs="Arial"/>
                    </w:rPr>
                    <w:t>maths</w:t>
                  </w:r>
                </w:p>
              </w:tc>
              <w:tc>
                <w:tcPr>
                  <w:tcW w:w="1560" w:type="dxa"/>
                </w:tcPr>
                <w:p w:rsidR="00F92B2C" w:rsidRPr="00477388" w:rsidRDefault="00F92B2C" w:rsidP="009A27F3">
                  <w:pPr>
                    <w:rPr>
                      <w:rFonts w:ascii="Arial" w:hAnsi="Arial" w:cs="Arial"/>
                    </w:rPr>
                  </w:pPr>
                  <w:r w:rsidRPr="00477388">
                    <w:rPr>
                      <w:rFonts w:ascii="Arial" w:hAnsi="Arial" w:cs="Arial"/>
                    </w:rPr>
                    <w:t>emerging</w:t>
                  </w:r>
                </w:p>
              </w:tc>
              <w:tc>
                <w:tcPr>
                  <w:tcW w:w="1560" w:type="dxa"/>
                </w:tcPr>
                <w:p w:rsidR="00F92B2C" w:rsidRPr="00477388" w:rsidRDefault="006469C9" w:rsidP="009A27F3">
                  <w:pPr>
                    <w:rPr>
                      <w:rFonts w:ascii="Arial" w:hAnsi="Arial" w:cs="Arial"/>
                    </w:rPr>
                  </w:pPr>
                  <w:r w:rsidRPr="00477388">
                    <w:rPr>
                      <w:rFonts w:ascii="Arial" w:hAnsi="Arial" w:cs="Arial"/>
                    </w:rPr>
                    <w:t>exceeding</w:t>
                  </w:r>
                </w:p>
              </w:tc>
              <w:tc>
                <w:tcPr>
                  <w:tcW w:w="1560" w:type="dxa"/>
                </w:tcPr>
                <w:p w:rsidR="00F92B2C" w:rsidRPr="00477388" w:rsidRDefault="00F92B2C" w:rsidP="009A27F3">
                  <w:pPr>
                    <w:rPr>
                      <w:rFonts w:ascii="Arial" w:hAnsi="Arial" w:cs="Arial"/>
                    </w:rPr>
                  </w:pPr>
                  <w:r w:rsidRPr="00477388">
                    <w:rPr>
                      <w:rFonts w:ascii="Arial" w:hAnsi="Arial" w:cs="Arial"/>
                    </w:rPr>
                    <w:t>Outstanding</w:t>
                  </w:r>
                </w:p>
              </w:tc>
            </w:tr>
          </w:tbl>
          <w:p w:rsidR="00323427" w:rsidRPr="00B80272" w:rsidRDefault="00323427" w:rsidP="002A2488">
            <w:pPr>
              <w:rPr>
                <w:rFonts w:ascii="Arial" w:hAnsi="Arial" w:cs="Arial"/>
                <w:b/>
              </w:rPr>
            </w:pPr>
          </w:p>
        </w:tc>
        <w:tc>
          <w:tcPr>
            <w:tcW w:w="2268" w:type="dxa"/>
          </w:tcPr>
          <w:p w:rsidR="00C415F6" w:rsidRDefault="00C415F6" w:rsidP="002A2488">
            <w:pPr>
              <w:rPr>
                <w:rFonts w:ascii="Arial" w:hAnsi="Arial" w:cs="Arial"/>
                <w:b/>
              </w:rPr>
            </w:pPr>
          </w:p>
        </w:tc>
      </w:tr>
    </w:tbl>
    <w:p w:rsidR="00533DDC" w:rsidRDefault="00533DDC">
      <w:pPr>
        <w:rPr>
          <w:rFonts w:ascii="Arial" w:hAnsi="Arial" w:cs="Arial"/>
          <w:sz w:val="16"/>
          <w:szCs w:val="16"/>
        </w:rPr>
      </w:pPr>
    </w:p>
    <w:p w:rsidR="00533DDC" w:rsidRDefault="00533DDC">
      <w:pPr>
        <w:rPr>
          <w:rFonts w:ascii="Arial" w:hAnsi="Arial" w:cs="Arial"/>
          <w:sz w:val="16"/>
          <w:szCs w:val="16"/>
        </w:rPr>
      </w:pPr>
    </w:p>
    <w:p w:rsidR="00533DDC" w:rsidRDefault="00533DDC">
      <w:pPr>
        <w:rPr>
          <w:rFonts w:ascii="Arial" w:hAnsi="Arial" w:cs="Arial"/>
          <w:sz w:val="16"/>
          <w:szCs w:val="16"/>
        </w:rPr>
      </w:pPr>
    </w:p>
    <w:p w:rsidR="00533DDC" w:rsidRPr="00A33F73" w:rsidRDefault="00533DDC">
      <w:pPr>
        <w:rPr>
          <w:rFonts w:ascii="Arial" w:hAnsi="Arial" w:cs="Arial"/>
          <w:sz w:val="16"/>
          <w:szCs w:val="16"/>
        </w:rPr>
      </w:pPr>
    </w:p>
    <w:tbl>
      <w:tblPr>
        <w:tblStyle w:val="TableGrid"/>
        <w:tblW w:w="15417" w:type="dxa"/>
        <w:tblLook w:val="04A0" w:firstRow="1" w:lastRow="0" w:firstColumn="1" w:lastColumn="0" w:noHBand="0" w:noVBand="1"/>
      </w:tblPr>
      <w:tblGrid>
        <w:gridCol w:w="8046"/>
        <w:gridCol w:w="3261"/>
        <w:gridCol w:w="4110"/>
      </w:tblGrid>
      <w:tr w:rsidR="00B80272" w:rsidRPr="00B80272" w:rsidTr="00267F85">
        <w:tc>
          <w:tcPr>
            <w:tcW w:w="15417" w:type="dxa"/>
            <w:gridSpan w:val="3"/>
            <w:shd w:val="clear" w:color="auto" w:fill="CFDCE3"/>
            <w:tcMar>
              <w:top w:w="57" w:type="dxa"/>
              <w:bottom w:w="57" w:type="dxa"/>
            </w:tcMar>
          </w:tcPr>
          <w:p w:rsidR="00B80272" w:rsidRPr="009242F1" w:rsidRDefault="0078102F" w:rsidP="00C56C8B">
            <w:pPr>
              <w:pStyle w:val="ListParagraph"/>
              <w:numPr>
                <w:ilvl w:val="0"/>
                <w:numId w:val="17"/>
              </w:numPr>
              <w:ind w:left="426" w:hanging="284"/>
              <w:rPr>
                <w:rFonts w:ascii="Arial" w:hAnsi="Arial" w:cs="Arial"/>
                <w:b/>
              </w:rPr>
            </w:pPr>
            <w:r>
              <w:rPr>
                <w:rFonts w:ascii="Arial" w:eastAsia="Arial" w:hAnsi="Arial" w:cs="Arial"/>
                <w:b/>
              </w:rPr>
              <w:t>A</w:t>
            </w:r>
            <w:r w:rsidR="00B80272" w:rsidRPr="009242F1">
              <w:rPr>
                <w:rFonts w:ascii="Arial" w:eastAsia="Arial" w:hAnsi="Arial" w:cs="Arial"/>
                <w:b/>
              </w:rPr>
              <w:t xml:space="preserve">ttainment </w:t>
            </w:r>
            <w:r w:rsidR="008F725F">
              <w:rPr>
                <w:rFonts w:ascii="Arial" w:eastAsia="Arial" w:hAnsi="Arial" w:cs="Arial"/>
                <w:b/>
              </w:rPr>
              <w:t>(</w:t>
            </w:r>
            <w:r w:rsidR="006469C9">
              <w:rPr>
                <w:rFonts w:ascii="Arial" w:eastAsia="Arial" w:hAnsi="Arial" w:cs="Arial"/>
                <w:b/>
              </w:rPr>
              <w:t>September 2018</w:t>
            </w:r>
            <w:r w:rsidR="00E46435">
              <w:rPr>
                <w:rFonts w:ascii="Arial" w:eastAsia="Arial" w:hAnsi="Arial" w:cs="Arial"/>
                <w:b/>
              </w:rPr>
              <w:t>)</w:t>
            </w:r>
          </w:p>
        </w:tc>
      </w:tr>
      <w:tr w:rsidR="00C14FAE" w:rsidRPr="00B80272" w:rsidTr="009B4F2E">
        <w:tc>
          <w:tcPr>
            <w:tcW w:w="8046" w:type="dxa"/>
            <w:tcMar>
              <w:top w:w="57" w:type="dxa"/>
              <w:bottom w:w="57" w:type="dxa"/>
            </w:tcMar>
          </w:tcPr>
          <w:p w:rsidR="00C14FAE" w:rsidRDefault="006469C9" w:rsidP="00B80272">
            <w:pPr>
              <w:pStyle w:val="ListParagraph"/>
              <w:rPr>
                <w:rFonts w:ascii="Arial" w:hAnsi="Arial" w:cs="Arial"/>
              </w:rPr>
            </w:pPr>
            <w:r>
              <w:rPr>
                <w:rFonts w:ascii="Arial" w:hAnsi="Arial" w:cs="Arial"/>
              </w:rPr>
              <w:t>2 year 2 pupils left July 2018</w:t>
            </w:r>
          </w:p>
          <w:p w:rsidR="00121CE3" w:rsidRPr="00B80272" w:rsidRDefault="00121CE3" w:rsidP="00B80272">
            <w:pPr>
              <w:pStyle w:val="ListParagraph"/>
              <w:rPr>
                <w:rFonts w:ascii="Arial" w:hAnsi="Arial" w:cs="Arial"/>
              </w:rPr>
            </w:pPr>
            <w:r>
              <w:rPr>
                <w:rFonts w:ascii="Arial" w:hAnsi="Arial" w:cs="Arial"/>
              </w:rPr>
              <w:t>End of KS1 data below</w:t>
            </w:r>
          </w:p>
        </w:tc>
        <w:tc>
          <w:tcPr>
            <w:tcW w:w="3261" w:type="dxa"/>
            <w:shd w:val="clear" w:color="auto" w:fill="FFFFFF" w:themeFill="background1"/>
            <w:tcMar>
              <w:top w:w="57" w:type="dxa"/>
              <w:bottom w:w="57" w:type="dxa"/>
            </w:tcMar>
            <w:vAlign w:val="center"/>
          </w:tcPr>
          <w:p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110" w:type="dxa"/>
            <w:shd w:val="clear" w:color="auto" w:fill="FFFFFF" w:themeFill="background1"/>
            <w:tcMar>
              <w:top w:w="57" w:type="dxa"/>
              <w:bottom w:w="57" w:type="dxa"/>
            </w:tcMar>
            <w:vAlign w:val="center"/>
          </w:tcPr>
          <w:p w:rsidR="00C14FAE" w:rsidRPr="00B80272" w:rsidRDefault="00863967" w:rsidP="00F25DF2">
            <w:pPr>
              <w:jc w:val="center"/>
              <w:rPr>
                <w:rFonts w:ascii="Arial" w:hAnsi="Arial" w:cs="Arial"/>
                <w:i/>
                <w:sz w:val="18"/>
                <w:szCs w:val="18"/>
              </w:rPr>
            </w:pPr>
            <w:r>
              <w:rPr>
                <w:rFonts w:ascii="Arial" w:hAnsi="Arial" w:cs="Arial"/>
                <w:i/>
                <w:sz w:val="18"/>
                <w:szCs w:val="18"/>
              </w:rPr>
              <w:t>Pupils</w:t>
            </w:r>
            <w:r w:rsidR="00C14FAE">
              <w:rPr>
                <w:rFonts w:ascii="Arial" w:hAnsi="Arial" w:cs="Arial"/>
                <w:i/>
                <w:sz w:val="18"/>
                <w:szCs w:val="18"/>
              </w:rPr>
              <w:t xml:space="preserve"> eligible for PP</w:t>
            </w:r>
            <w:r w:rsidR="00F25DF2">
              <w:rPr>
                <w:rFonts w:ascii="Arial" w:hAnsi="Arial" w:cs="Arial"/>
                <w:i/>
                <w:sz w:val="18"/>
                <w:szCs w:val="18"/>
              </w:rPr>
              <w:t xml:space="preserve"> (national average) </w:t>
            </w:r>
          </w:p>
        </w:tc>
      </w:tr>
      <w:tr w:rsidR="002954A6" w:rsidRPr="002954A6" w:rsidTr="009B4F2E">
        <w:tc>
          <w:tcPr>
            <w:tcW w:w="8046" w:type="dxa"/>
            <w:tcMar>
              <w:top w:w="57" w:type="dxa"/>
              <w:bottom w:w="57" w:type="dxa"/>
            </w:tcMar>
            <w:vAlign w:val="bottom"/>
          </w:tcPr>
          <w:p w:rsidR="00EE50D0" w:rsidRDefault="00863967" w:rsidP="00C416E8">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w:t>
            </w:r>
          </w:p>
          <w:p w:rsidR="00323427" w:rsidRDefault="00323427" w:rsidP="00C416E8">
            <w:pPr>
              <w:spacing w:line="276" w:lineRule="auto"/>
              <w:ind w:right="-23"/>
              <w:rPr>
                <w:rFonts w:ascii="Arial" w:eastAsia="Arial" w:hAnsi="Arial" w:cs="Arial"/>
                <w:b/>
                <w:bCs/>
              </w:rPr>
            </w:pPr>
          </w:p>
          <w:p w:rsidR="00323427" w:rsidRDefault="00323427" w:rsidP="00C416E8">
            <w:pPr>
              <w:spacing w:line="276" w:lineRule="auto"/>
              <w:ind w:right="-23"/>
              <w:rPr>
                <w:rFonts w:ascii="Arial" w:eastAsia="Arial" w:hAnsi="Arial" w:cs="Arial"/>
                <w:b/>
                <w:bCs/>
              </w:rPr>
            </w:pPr>
          </w:p>
          <w:p w:rsidR="00323427" w:rsidRDefault="00323427" w:rsidP="00C416E8">
            <w:pPr>
              <w:spacing w:line="276" w:lineRule="auto"/>
              <w:ind w:right="-23"/>
              <w:rPr>
                <w:rFonts w:ascii="Arial" w:eastAsia="Arial" w:hAnsi="Arial" w:cs="Arial"/>
                <w:b/>
                <w:bCs/>
              </w:rPr>
            </w:pPr>
          </w:p>
          <w:p w:rsidR="00323427" w:rsidRDefault="00323427" w:rsidP="00C416E8">
            <w:pPr>
              <w:spacing w:line="276" w:lineRule="auto"/>
              <w:ind w:right="-23"/>
              <w:rPr>
                <w:rFonts w:ascii="Arial" w:eastAsia="Arial" w:hAnsi="Arial" w:cs="Arial"/>
                <w:b/>
                <w:bCs/>
              </w:rPr>
            </w:pPr>
          </w:p>
          <w:p w:rsidR="00323427" w:rsidRDefault="00323427" w:rsidP="00C416E8">
            <w:pPr>
              <w:spacing w:line="276" w:lineRule="auto"/>
              <w:ind w:right="-23"/>
              <w:rPr>
                <w:rFonts w:ascii="Arial" w:eastAsia="Arial" w:hAnsi="Arial" w:cs="Arial"/>
                <w:b/>
                <w:bCs/>
              </w:rPr>
            </w:pPr>
          </w:p>
          <w:p w:rsidR="00323427" w:rsidRDefault="00323427" w:rsidP="00C416E8">
            <w:pPr>
              <w:spacing w:line="276" w:lineRule="auto"/>
              <w:ind w:right="-23"/>
              <w:rPr>
                <w:rFonts w:ascii="Arial" w:eastAsia="Arial" w:hAnsi="Arial" w:cs="Arial"/>
                <w:b/>
                <w:bCs/>
              </w:rPr>
            </w:pPr>
          </w:p>
          <w:p w:rsidR="00323427" w:rsidRDefault="00323427" w:rsidP="00C416E8">
            <w:pPr>
              <w:spacing w:line="276" w:lineRule="auto"/>
              <w:ind w:right="-23"/>
              <w:rPr>
                <w:rFonts w:ascii="Arial" w:eastAsia="Arial" w:hAnsi="Arial" w:cs="Arial"/>
                <w:b/>
                <w:bCs/>
              </w:rPr>
            </w:pPr>
          </w:p>
          <w:p w:rsidR="005B5FAA" w:rsidRPr="002954A6" w:rsidRDefault="005B5FAA" w:rsidP="00C416E8">
            <w:pPr>
              <w:spacing w:line="276" w:lineRule="auto"/>
              <w:ind w:right="-23"/>
              <w:rPr>
                <w:rFonts w:ascii="Arial" w:eastAsia="Arial" w:hAnsi="Arial" w:cs="Arial"/>
                <w:b/>
              </w:rPr>
            </w:pPr>
            <w:r>
              <w:rPr>
                <w:rFonts w:ascii="Arial" w:eastAsia="Arial" w:hAnsi="Arial" w:cs="Arial"/>
                <w:b/>
                <w:bCs/>
              </w:rPr>
              <w:t xml:space="preserve">% in EY achieving GLD across 12 areas of learning </w:t>
            </w:r>
          </w:p>
        </w:tc>
        <w:tc>
          <w:tcPr>
            <w:tcW w:w="3261" w:type="dxa"/>
            <w:shd w:val="clear" w:color="auto" w:fill="auto"/>
            <w:tcMar>
              <w:top w:w="57" w:type="dxa"/>
              <w:bottom w:w="57" w:type="dxa"/>
            </w:tcMar>
            <w:vAlign w:val="center"/>
          </w:tcPr>
          <w:p w:rsidR="00121CE3" w:rsidRDefault="00121CE3" w:rsidP="00E46435">
            <w:pPr>
              <w:ind w:left="187"/>
              <w:jc w:val="center"/>
              <w:rPr>
                <w:rFonts w:ascii="Arial" w:hAnsi="Arial" w:cs="Arial"/>
              </w:rPr>
            </w:pPr>
            <w:r>
              <w:rPr>
                <w:rFonts w:ascii="Arial" w:hAnsi="Arial" w:cs="Arial"/>
              </w:rPr>
              <w:t>Y2 expected at end of year</w:t>
            </w:r>
          </w:p>
          <w:p w:rsidR="00E46435" w:rsidRDefault="006469C9" w:rsidP="00E46435">
            <w:pPr>
              <w:ind w:left="187"/>
              <w:jc w:val="center"/>
              <w:rPr>
                <w:rFonts w:ascii="Arial" w:hAnsi="Arial" w:cs="Arial"/>
              </w:rPr>
            </w:pPr>
            <w:r>
              <w:rPr>
                <w:rFonts w:ascii="Arial" w:hAnsi="Arial" w:cs="Arial"/>
              </w:rPr>
              <w:t>(2</w:t>
            </w:r>
            <w:r w:rsidR="00121CE3">
              <w:rPr>
                <w:rFonts w:ascii="Arial" w:hAnsi="Arial" w:cs="Arial"/>
              </w:rPr>
              <w:t xml:space="preserve"> </w:t>
            </w:r>
            <w:r w:rsidR="00FE00C6">
              <w:rPr>
                <w:rFonts w:ascii="Arial" w:hAnsi="Arial" w:cs="Arial"/>
              </w:rPr>
              <w:t>pupils</w:t>
            </w:r>
            <w:r w:rsidR="00E46435">
              <w:rPr>
                <w:rFonts w:ascii="Arial" w:hAnsi="Arial" w:cs="Arial"/>
              </w:rPr>
              <w:t xml:space="preserve">) </w:t>
            </w:r>
          </w:p>
          <w:p w:rsidR="00EE50D0" w:rsidRDefault="00863967" w:rsidP="00E46435">
            <w:pPr>
              <w:ind w:left="187"/>
              <w:jc w:val="center"/>
              <w:rPr>
                <w:rFonts w:ascii="Arial" w:hAnsi="Arial" w:cs="Arial"/>
              </w:rPr>
            </w:pPr>
            <w:r>
              <w:rPr>
                <w:rFonts w:ascii="Arial" w:hAnsi="Arial" w:cs="Arial"/>
              </w:rPr>
              <w:t xml:space="preserve">R </w:t>
            </w:r>
            <w:r w:rsidR="006469C9">
              <w:rPr>
                <w:rFonts w:ascii="Arial" w:hAnsi="Arial" w:cs="Arial"/>
              </w:rPr>
              <w:t>100</w:t>
            </w:r>
            <w:r w:rsidR="00C56C8B">
              <w:rPr>
                <w:rFonts w:ascii="Arial" w:hAnsi="Arial" w:cs="Arial"/>
              </w:rPr>
              <w:t xml:space="preserve">%, W </w:t>
            </w:r>
            <w:r w:rsidR="006469C9">
              <w:rPr>
                <w:rFonts w:ascii="Arial" w:hAnsi="Arial" w:cs="Arial"/>
              </w:rPr>
              <w:t>100%, M 100</w:t>
            </w:r>
            <w:r w:rsidR="00E46435">
              <w:rPr>
                <w:rFonts w:ascii="Arial" w:hAnsi="Arial" w:cs="Arial"/>
              </w:rPr>
              <w:t>%</w:t>
            </w:r>
          </w:p>
          <w:p w:rsidR="00FE00C6" w:rsidRDefault="00FE00C6" w:rsidP="00E46435">
            <w:pPr>
              <w:ind w:left="187"/>
              <w:jc w:val="center"/>
              <w:rPr>
                <w:rFonts w:ascii="Arial" w:hAnsi="Arial" w:cs="Arial"/>
              </w:rPr>
            </w:pPr>
          </w:p>
          <w:p w:rsidR="00121CE3" w:rsidRDefault="00121CE3" w:rsidP="00E46435">
            <w:pPr>
              <w:ind w:left="187"/>
              <w:jc w:val="center"/>
              <w:rPr>
                <w:rFonts w:ascii="Arial" w:hAnsi="Arial" w:cs="Arial"/>
              </w:rPr>
            </w:pPr>
          </w:p>
          <w:p w:rsidR="00863967" w:rsidRDefault="00FE00C6" w:rsidP="00E46435">
            <w:pPr>
              <w:ind w:left="187"/>
              <w:jc w:val="center"/>
              <w:rPr>
                <w:rFonts w:ascii="Arial" w:hAnsi="Arial" w:cs="Arial"/>
              </w:rPr>
            </w:pPr>
            <w:r>
              <w:rPr>
                <w:rFonts w:ascii="Arial" w:hAnsi="Arial" w:cs="Arial"/>
              </w:rPr>
              <w:t>Y1</w:t>
            </w:r>
            <w:r w:rsidR="00121CE3">
              <w:rPr>
                <w:rFonts w:ascii="Arial" w:hAnsi="Arial" w:cs="Arial"/>
              </w:rPr>
              <w:t xml:space="preserve"> expected at end of year</w:t>
            </w:r>
            <w:r>
              <w:rPr>
                <w:rFonts w:ascii="Arial" w:hAnsi="Arial" w:cs="Arial"/>
              </w:rPr>
              <w:t xml:space="preserve"> (2 pupils)</w:t>
            </w:r>
          </w:p>
          <w:p w:rsidR="00FE00C6" w:rsidRDefault="00FE00C6" w:rsidP="00FE00C6">
            <w:pPr>
              <w:ind w:left="187"/>
              <w:jc w:val="center"/>
              <w:rPr>
                <w:rFonts w:ascii="Arial" w:hAnsi="Arial" w:cs="Arial"/>
              </w:rPr>
            </w:pPr>
            <w:r>
              <w:rPr>
                <w:rFonts w:ascii="Arial" w:hAnsi="Arial" w:cs="Arial"/>
              </w:rPr>
              <w:t xml:space="preserve">R </w:t>
            </w:r>
            <w:r w:rsidR="00793430">
              <w:rPr>
                <w:rFonts w:ascii="Arial" w:hAnsi="Arial" w:cs="Arial"/>
              </w:rPr>
              <w:t>50%, W 50%, M 50</w:t>
            </w:r>
            <w:r>
              <w:rPr>
                <w:rFonts w:ascii="Arial" w:hAnsi="Arial" w:cs="Arial"/>
              </w:rPr>
              <w:t>%</w:t>
            </w:r>
          </w:p>
          <w:p w:rsidR="00863967" w:rsidRDefault="00863967" w:rsidP="00E46435">
            <w:pPr>
              <w:ind w:left="187"/>
              <w:jc w:val="center"/>
              <w:rPr>
                <w:rFonts w:ascii="Arial" w:hAnsi="Arial" w:cs="Arial"/>
              </w:rPr>
            </w:pPr>
          </w:p>
          <w:p w:rsidR="00121CE3" w:rsidRDefault="00121CE3" w:rsidP="00E46435">
            <w:pPr>
              <w:ind w:left="187"/>
              <w:jc w:val="center"/>
              <w:rPr>
                <w:rFonts w:ascii="Arial" w:hAnsi="Arial" w:cs="Arial"/>
              </w:rPr>
            </w:pPr>
          </w:p>
          <w:p w:rsidR="00863967" w:rsidRDefault="006469C9" w:rsidP="00E46435">
            <w:pPr>
              <w:ind w:left="187"/>
              <w:jc w:val="center"/>
              <w:rPr>
                <w:rFonts w:ascii="Arial" w:hAnsi="Arial" w:cs="Arial"/>
              </w:rPr>
            </w:pPr>
            <w:r>
              <w:rPr>
                <w:rFonts w:ascii="Arial" w:hAnsi="Arial" w:cs="Arial"/>
              </w:rPr>
              <w:t xml:space="preserve">EYFS (1 </w:t>
            </w:r>
            <w:r w:rsidR="00FE00C6">
              <w:rPr>
                <w:rFonts w:ascii="Arial" w:hAnsi="Arial" w:cs="Arial"/>
              </w:rPr>
              <w:t>pupil</w:t>
            </w:r>
            <w:r w:rsidR="00121CE3">
              <w:rPr>
                <w:rFonts w:ascii="Arial" w:hAnsi="Arial" w:cs="Arial"/>
              </w:rPr>
              <w:t>s</w:t>
            </w:r>
            <w:r>
              <w:rPr>
                <w:rFonts w:ascii="Arial" w:hAnsi="Arial" w:cs="Arial"/>
              </w:rPr>
              <w:t>1</w:t>
            </w:r>
            <w:r w:rsidR="00FE00C6">
              <w:rPr>
                <w:rFonts w:ascii="Arial" w:hAnsi="Arial" w:cs="Arial"/>
              </w:rPr>
              <w:t>)</w:t>
            </w:r>
          </w:p>
          <w:p w:rsidR="00793430" w:rsidRPr="002954A6" w:rsidRDefault="006469C9" w:rsidP="00E46435">
            <w:pPr>
              <w:ind w:left="187"/>
              <w:jc w:val="center"/>
              <w:rPr>
                <w:rFonts w:ascii="Arial" w:hAnsi="Arial" w:cs="Arial"/>
              </w:rPr>
            </w:pPr>
            <w:r>
              <w:rPr>
                <w:rFonts w:ascii="Arial" w:hAnsi="Arial" w:cs="Arial"/>
              </w:rPr>
              <w:t>R 100</w:t>
            </w:r>
            <w:r w:rsidR="00793430">
              <w:rPr>
                <w:rFonts w:ascii="Arial" w:hAnsi="Arial" w:cs="Arial"/>
              </w:rPr>
              <w:t>%,</w:t>
            </w:r>
            <w:r>
              <w:rPr>
                <w:rFonts w:ascii="Arial" w:hAnsi="Arial" w:cs="Arial"/>
              </w:rPr>
              <w:t xml:space="preserve"> W 100</w:t>
            </w:r>
            <w:r w:rsidR="00793430">
              <w:rPr>
                <w:rFonts w:ascii="Arial" w:hAnsi="Arial" w:cs="Arial"/>
              </w:rPr>
              <w:t>%,</w:t>
            </w:r>
            <w:r>
              <w:rPr>
                <w:rFonts w:ascii="Arial" w:hAnsi="Arial" w:cs="Arial"/>
              </w:rPr>
              <w:t xml:space="preserve"> M 100</w:t>
            </w:r>
            <w:r w:rsidR="00793430">
              <w:rPr>
                <w:rFonts w:ascii="Arial" w:hAnsi="Arial" w:cs="Arial"/>
              </w:rPr>
              <w:t>%</w:t>
            </w:r>
          </w:p>
        </w:tc>
        <w:tc>
          <w:tcPr>
            <w:tcW w:w="4110" w:type="dxa"/>
            <w:shd w:val="clear" w:color="auto" w:fill="F2F2F2" w:themeFill="background1" w:themeFillShade="F2"/>
            <w:tcMar>
              <w:top w:w="57" w:type="dxa"/>
              <w:bottom w:w="57" w:type="dxa"/>
            </w:tcMar>
          </w:tcPr>
          <w:p w:rsidR="00863967" w:rsidRDefault="00863967" w:rsidP="003957BD">
            <w:pPr>
              <w:jc w:val="center"/>
              <w:rPr>
                <w:rFonts w:ascii="Arial" w:hAnsi="Arial" w:cs="Arial"/>
              </w:rPr>
            </w:pPr>
          </w:p>
          <w:p w:rsidR="00EE50D0" w:rsidRPr="002954A6" w:rsidRDefault="00863967" w:rsidP="003957BD">
            <w:pPr>
              <w:jc w:val="center"/>
              <w:rPr>
                <w:rFonts w:ascii="Arial" w:hAnsi="Arial" w:cs="Arial"/>
              </w:rPr>
            </w:pPr>
            <w:r>
              <w:rPr>
                <w:rFonts w:ascii="Arial" w:hAnsi="Arial" w:cs="Arial"/>
              </w:rPr>
              <w:t>R 78</w:t>
            </w:r>
            <w:r w:rsidR="00EE50D0" w:rsidRPr="002954A6">
              <w:rPr>
                <w:rFonts w:ascii="Arial" w:hAnsi="Arial" w:cs="Arial"/>
              </w:rPr>
              <w:t>%</w:t>
            </w:r>
            <w:r>
              <w:rPr>
                <w:rFonts w:ascii="Arial" w:hAnsi="Arial" w:cs="Arial"/>
              </w:rPr>
              <w:t>, W 70%, M 77%</w:t>
            </w:r>
          </w:p>
        </w:tc>
      </w:tr>
      <w:tr w:rsidR="002954A6" w:rsidRPr="002954A6" w:rsidTr="009B4F2E">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w:t>
            </w:r>
            <w:r w:rsidR="00863967">
              <w:rPr>
                <w:rFonts w:ascii="Arial" w:eastAsia="Arial" w:hAnsi="Arial" w:cs="Arial"/>
                <w:b/>
                <w:bCs/>
              </w:rPr>
              <w:t xml:space="preserve">expected </w:t>
            </w:r>
            <w:r w:rsidRPr="002954A6">
              <w:rPr>
                <w:rFonts w:ascii="Arial" w:eastAsia="Arial" w:hAnsi="Arial" w:cs="Arial"/>
                <w:b/>
                <w:bCs/>
              </w:rPr>
              <w:t xml:space="preserve">progress </w:t>
            </w:r>
            <w:r w:rsidR="00863967">
              <w:rPr>
                <w:rFonts w:ascii="Arial" w:eastAsia="Arial" w:hAnsi="Arial" w:cs="Arial"/>
                <w:b/>
                <w:bCs/>
              </w:rPr>
              <w:t xml:space="preserve">or better </w:t>
            </w:r>
            <w:r w:rsidRPr="002954A6">
              <w:rPr>
                <w:rFonts w:ascii="Arial" w:eastAsia="Arial" w:hAnsi="Arial" w:cs="Arial"/>
                <w:b/>
                <w:bCs/>
              </w:rPr>
              <w:t xml:space="preserve">in reading </w:t>
            </w:r>
            <w:r w:rsidR="00E46435">
              <w:rPr>
                <w:rFonts w:ascii="Arial" w:eastAsia="Arial" w:hAnsi="Arial" w:cs="Arial"/>
                <w:b/>
                <w:bCs/>
              </w:rPr>
              <w:t>(calculat</w:t>
            </w:r>
            <w:r w:rsidR="006469C9">
              <w:rPr>
                <w:rFonts w:ascii="Arial" w:eastAsia="Arial" w:hAnsi="Arial" w:cs="Arial"/>
                <w:b/>
                <w:bCs/>
              </w:rPr>
              <w:t>ed from end of EY to end of 2018</w:t>
            </w:r>
            <w:r w:rsidR="00E46435">
              <w:rPr>
                <w:rFonts w:ascii="Arial" w:eastAsia="Arial" w:hAnsi="Arial" w:cs="Arial"/>
                <w:b/>
                <w:bCs/>
              </w:rPr>
              <w:t>)</w:t>
            </w:r>
          </w:p>
        </w:tc>
        <w:tc>
          <w:tcPr>
            <w:tcW w:w="3261" w:type="dxa"/>
            <w:shd w:val="clear" w:color="auto" w:fill="auto"/>
            <w:tcMar>
              <w:top w:w="57" w:type="dxa"/>
              <w:bottom w:w="57" w:type="dxa"/>
            </w:tcMar>
            <w:vAlign w:val="center"/>
          </w:tcPr>
          <w:p w:rsidR="00EE50D0" w:rsidRPr="002954A6" w:rsidRDefault="00E46435" w:rsidP="003B6371">
            <w:pPr>
              <w:ind w:left="187"/>
              <w:jc w:val="center"/>
              <w:rPr>
                <w:rFonts w:ascii="Arial" w:hAnsi="Arial" w:cs="Arial"/>
              </w:rPr>
            </w:pPr>
            <w:r>
              <w:rPr>
                <w:rFonts w:ascii="Arial" w:hAnsi="Arial" w:cs="Arial"/>
              </w:rPr>
              <w:t>Y2</w:t>
            </w:r>
            <w:r w:rsidR="008F725F">
              <w:rPr>
                <w:rFonts w:ascii="Arial" w:hAnsi="Arial" w:cs="Arial"/>
              </w:rPr>
              <w:t>-100</w:t>
            </w:r>
            <w:r w:rsidR="009B4F2E">
              <w:rPr>
                <w:rFonts w:ascii="Arial" w:hAnsi="Arial" w:cs="Arial"/>
              </w:rPr>
              <w:t>%</w:t>
            </w:r>
          </w:p>
        </w:tc>
        <w:tc>
          <w:tcPr>
            <w:tcW w:w="4110" w:type="dxa"/>
            <w:shd w:val="clear" w:color="auto" w:fill="F2F2F2" w:themeFill="background1" w:themeFillShade="F2"/>
            <w:tcMar>
              <w:top w:w="57" w:type="dxa"/>
              <w:bottom w:w="57" w:type="dxa"/>
            </w:tcMar>
          </w:tcPr>
          <w:p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rsidTr="009B4F2E">
        <w:trPr>
          <w:trHeight w:val="28"/>
        </w:trPr>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w:t>
            </w:r>
            <w:r w:rsidR="00863967">
              <w:rPr>
                <w:rFonts w:ascii="Arial" w:eastAsia="Arial" w:hAnsi="Arial" w:cs="Arial"/>
                <w:b/>
                <w:bCs/>
              </w:rPr>
              <w:t xml:space="preserve">expected </w:t>
            </w:r>
            <w:r w:rsidRPr="002954A6">
              <w:rPr>
                <w:rFonts w:ascii="Arial" w:eastAsia="Arial" w:hAnsi="Arial" w:cs="Arial"/>
                <w:b/>
                <w:bCs/>
              </w:rPr>
              <w:t xml:space="preserve">progress </w:t>
            </w:r>
            <w:r w:rsidR="00863967">
              <w:rPr>
                <w:rFonts w:ascii="Arial" w:eastAsia="Arial" w:hAnsi="Arial" w:cs="Arial"/>
                <w:b/>
                <w:bCs/>
              </w:rPr>
              <w:t xml:space="preserve">or better </w:t>
            </w:r>
            <w:r w:rsidRPr="002954A6">
              <w:rPr>
                <w:rFonts w:ascii="Arial" w:eastAsia="Arial" w:hAnsi="Arial" w:cs="Arial"/>
                <w:b/>
                <w:bCs/>
              </w:rPr>
              <w:t xml:space="preserve">in writing </w:t>
            </w:r>
            <w:r w:rsidR="00E46435">
              <w:rPr>
                <w:rFonts w:ascii="Arial" w:eastAsia="Arial" w:hAnsi="Arial" w:cs="Arial"/>
                <w:b/>
                <w:bCs/>
              </w:rPr>
              <w:t>(calculat</w:t>
            </w:r>
            <w:r w:rsidR="00793430">
              <w:rPr>
                <w:rFonts w:ascii="Arial" w:eastAsia="Arial" w:hAnsi="Arial" w:cs="Arial"/>
                <w:b/>
                <w:bCs/>
              </w:rPr>
              <w:t>ed from end of EY to end o</w:t>
            </w:r>
            <w:r w:rsidR="006469C9">
              <w:rPr>
                <w:rFonts w:ascii="Arial" w:eastAsia="Arial" w:hAnsi="Arial" w:cs="Arial"/>
                <w:b/>
                <w:bCs/>
              </w:rPr>
              <w:t>f 2018</w:t>
            </w:r>
            <w:r w:rsidR="00E46435">
              <w:rPr>
                <w:rFonts w:ascii="Arial" w:eastAsia="Arial" w:hAnsi="Arial" w:cs="Arial"/>
                <w:b/>
                <w:bCs/>
              </w:rPr>
              <w:t>)</w:t>
            </w:r>
          </w:p>
        </w:tc>
        <w:tc>
          <w:tcPr>
            <w:tcW w:w="3261" w:type="dxa"/>
            <w:shd w:val="clear" w:color="auto" w:fill="auto"/>
            <w:tcMar>
              <w:top w:w="57" w:type="dxa"/>
              <w:bottom w:w="57" w:type="dxa"/>
            </w:tcMar>
            <w:vAlign w:val="center"/>
          </w:tcPr>
          <w:p w:rsidR="00EE50D0" w:rsidRPr="002954A6" w:rsidRDefault="00323427" w:rsidP="004E5349">
            <w:pPr>
              <w:ind w:left="187"/>
              <w:jc w:val="center"/>
              <w:rPr>
                <w:rFonts w:ascii="Arial" w:hAnsi="Arial" w:cs="Arial"/>
              </w:rPr>
            </w:pPr>
            <w:r>
              <w:rPr>
                <w:rFonts w:ascii="Arial" w:hAnsi="Arial" w:cs="Arial"/>
              </w:rPr>
              <w:t>Y2-50</w:t>
            </w:r>
            <w:r w:rsidR="009B4F2E">
              <w:rPr>
                <w:rFonts w:ascii="Arial" w:hAnsi="Arial" w:cs="Arial"/>
              </w:rPr>
              <w:t>%</w:t>
            </w:r>
            <w:r w:rsidR="00E46435">
              <w:rPr>
                <w:rFonts w:ascii="Arial" w:hAnsi="Arial" w:cs="Arial"/>
              </w:rPr>
              <w:t xml:space="preserve"> </w:t>
            </w:r>
          </w:p>
        </w:tc>
        <w:tc>
          <w:tcPr>
            <w:tcW w:w="4110" w:type="dxa"/>
            <w:shd w:val="clear" w:color="auto" w:fill="F2F2F2" w:themeFill="background1" w:themeFillShade="F2"/>
            <w:tcMar>
              <w:top w:w="57" w:type="dxa"/>
              <w:bottom w:w="57" w:type="dxa"/>
            </w:tcMar>
          </w:tcPr>
          <w:p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rsidTr="009B4F2E">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w:t>
            </w:r>
            <w:r w:rsidR="00863967">
              <w:rPr>
                <w:rFonts w:ascii="Arial" w:eastAsia="Arial" w:hAnsi="Arial" w:cs="Arial"/>
                <w:b/>
                <w:bCs/>
              </w:rPr>
              <w:t xml:space="preserve">expected </w:t>
            </w:r>
            <w:r w:rsidRPr="002954A6">
              <w:rPr>
                <w:rFonts w:ascii="Arial" w:eastAsia="Arial" w:hAnsi="Arial" w:cs="Arial"/>
                <w:b/>
                <w:bCs/>
              </w:rPr>
              <w:t xml:space="preserve">progress </w:t>
            </w:r>
            <w:r w:rsidR="00863967">
              <w:rPr>
                <w:rFonts w:ascii="Arial" w:eastAsia="Arial" w:hAnsi="Arial" w:cs="Arial"/>
                <w:b/>
                <w:bCs/>
              </w:rPr>
              <w:t xml:space="preserve">or better </w:t>
            </w:r>
            <w:r w:rsidRPr="002954A6">
              <w:rPr>
                <w:rFonts w:ascii="Arial" w:eastAsia="Arial" w:hAnsi="Arial" w:cs="Arial"/>
                <w:b/>
                <w:bCs/>
              </w:rPr>
              <w:t xml:space="preserve">in maths </w:t>
            </w:r>
            <w:r w:rsidR="00E46435">
              <w:rPr>
                <w:rFonts w:ascii="Arial" w:eastAsia="Arial" w:hAnsi="Arial" w:cs="Arial"/>
                <w:b/>
                <w:bCs/>
              </w:rPr>
              <w:t>(calculat</w:t>
            </w:r>
            <w:r w:rsidR="006469C9">
              <w:rPr>
                <w:rFonts w:ascii="Arial" w:eastAsia="Arial" w:hAnsi="Arial" w:cs="Arial"/>
                <w:b/>
                <w:bCs/>
              </w:rPr>
              <w:t>ed from end of EY to end of 2018</w:t>
            </w:r>
            <w:r w:rsidR="00E46435">
              <w:rPr>
                <w:rFonts w:ascii="Arial" w:eastAsia="Arial" w:hAnsi="Arial" w:cs="Arial"/>
                <w:b/>
                <w:bCs/>
              </w:rPr>
              <w:t>)</w:t>
            </w:r>
          </w:p>
        </w:tc>
        <w:tc>
          <w:tcPr>
            <w:tcW w:w="3261" w:type="dxa"/>
            <w:shd w:val="clear" w:color="auto" w:fill="auto"/>
            <w:tcMar>
              <w:top w:w="57" w:type="dxa"/>
              <w:bottom w:w="57" w:type="dxa"/>
            </w:tcMar>
            <w:vAlign w:val="center"/>
          </w:tcPr>
          <w:p w:rsidR="00EE50D0" w:rsidRPr="002954A6" w:rsidRDefault="008F725F" w:rsidP="004E5349">
            <w:pPr>
              <w:ind w:left="187"/>
              <w:jc w:val="center"/>
              <w:rPr>
                <w:rFonts w:ascii="Arial" w:hAnsi="Arial" w:cs="Arial"/>
              </w:rPr>
            </w:pPr>
            <w:r>
              <w:rPr>
                <w:rFonts w:ascii="Arial" w:hAnsi="Arial" w:cs="Arial"/>
              </w:rPr>
              <w:t>Y2-100</w:t>
            </w:r>
            <w:r w:rsidR="009B4F2E">
              <w:rPr>
                <w:rFonts w:ascii="Arial" w:hAnsi="Arial" w:cs="Arial"/>
              </w:rPr>
              <w:t>%</w:t>
            </w:r>
            <w:r w:rsidR="00E46435">
              <w:rPr>
                <w:rFonts w:ascii="Arial" w:hAnsi="Arial" w:cs="Arial"/>
              </w:rPr>
              <w:t xml:space="preserve"> </w:t>
            </w:r>
          </w:p>
        </w:tc>
        <w:tc>
          <w:tcPr>
            <w:tcW w:w="4110" w:type="dxa"/>
            <w:shd w:val="clear" w:color="auto" w:fill="F2F2F2" w:themeFill="background1" w:themeFillShade="F2"/>
            <w:tcMar>
              <w:top w:w="57" w:type="dxa"/>
              <w:bottom w:w="57" w:type="dxa"/>
            </w:tcMar>
          </w:tcPr>
          <w:p w:rsidR="00EE50D0" w:rsidRPr="002954A6" w:rsidRDefault="00EE50D0" w:rsidP="00C416E8">
            <w:pPr>
              <w:jc w:val="center"/>
              <w:rPr>
                <w:rFonts w:ascii="Arial" w:hAnsi="Arial" w:cs="Arial"/>
                <w:bCs/>
              </w:rPr>
            </w:pPr>
            <w:r w:rsidRPr="002954A6">
              <w:rPr>
                <w:rFonts w:ascii="Arial" w:hAnsi="Arial" w:cs="Arial"/>
                <w:bCs/>
              </w:rPr>
              <w:t>%</w:t>
            </w:r>
          </w:p>
        </w:tc>
      </w:tr>
      <w:tr w:rsidR="0078102F" w:rsidRPr="002954A6" w:rsidTr="0078102F">
        <w:tc>
          <w:tcPr>
            <w:tcW w:w="15417" w:type="dxa"/>
            <w:gridSpan w:val="3"/>
            <w:shd w:val="clear" w:color="auto" w:fill="C6D9F1" w:themeFill="text2" w:themeFillTint="33"/>
            <w:tcMar>
              <w:top w:w="57" w:type="dxa"/>
              <w:bottom w:w="57" w:type="dxa"/>
            </w:tcMar>
            <w:vAlign w:val="bottom"/>
          </w:tcPr>
          <w:p w:rsidR="0078102F" w:rsidRPr="0078102F" w:rsidRDefault="0078102F" w:rsidP="0078102F">
            <w:pPr>
              <w:rPr>
                <w:rFonts w:ascii="Arial" w:hAnsi="Arial" w:cs="Arial"/>
                <w:b/>
                <w:bCs/>
              </w:rPr>
            </w:pPr>
            <w:r w:rsidRPr="0078102F">
              <w:rPr>
                <w:rFonts w:ascii="Arial" w:hAnsi="Arial" w:cs="Arial"/>
                <w:b/>
                <w:bCs/>
              </w:rPr>
              <w:t xml:space="preserve">Attainment </w:t>
            </w:r>
            <w:r w:rsidR="006469C9">
              <w:rPr>
                <w:rFonts w:ascii="Arial" w:hAnsi="Arial" w:cs="Arial"/>
                <w:b/>
                <w:bCs/>
              </w:rPr>
              <w:t>(December 2018</w:t>
            </w:r>
            <w:r>
              <w:rPr>
                <w:rFonts w:ascii="Arial" w:hAnsi="Arial" w:cs="Arial"/>
                <w:b/>
                <w:bCs/>
              </w:rPr>
              <w:t>)</w:t>
            </w:r>
          </w:p>
        </w:tc>
      </w:tr>
      <w:tr w:rsidR="0078102F" w:rsidRPr="002954A6" w:rsidTr="00AB2D4D">
        <w:tc>
          <w:tcPr>
            <w:tcW w:w="8046" w:type="dxa"/>
            <w:tcMar>
              <w:top w:w="57" w:type="dxa"/>
              <w:bottom w:w="57" w:type="dxa"/>
            </w:tcMar>
            <w:vAlign w:val="bottom"/>
          </w:tcPr>
          <w:p w:rsidR="0078102F" w:rsidRPr="002954A6" w:rsidRDefault="0078102F" w:rsidP="00C416E8">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3261" w:type="dxa"/>
            <w:shd w:val="clear" w:color="auto" w:fill="auto"/>
            <w:tcMar>
              <w:top w:w="57" w:type="dxa"/>
              <w:bottom w:w="57" w:type="dxa"/>
            </w:tcMar>
            <w:vAlign w:val="center"/>
          </w:tcPr>
          <w:p w:rsidR="0078102F" w:rsidRDefault="002A02B8" w:rsidP="004E5349">
            <w:pPr>
              <w:ind w:left="187"/>
              <w:jc w:val="center"/>
              <w:rPr>
                <w:rFonts w:ascii="Arial" w:hAnsi="Arial" w:cs="Arial"/>
              </w:rPr>
            </w:pPr>
            <w:r>
              <w:rPr>
                <w:rFonts w:ascii="Arial" w:hAnsi="Arial" w:cs="Arial"/>
              </w:rPr>
              <w:t>Y2 (2 pupils</w:t>
            </w:r>
            <w:r w:rsidR="0078102F">
              <w:rPr>
                <w:rFonts w:ascii="Arial" w:hAnsi="Arial" w:cs="Arial"/>
              </w:rPr>
              <w:t>)</w:t>
            </w:r>
          </w:p>
          <w:p w:rsidR="0078102F" w:rsidRDefault="0078102F" w:rsidP="004E5349">
            <w:pPr>
              <w:ind w:left="187"/>
              <w:jc w:val="center"/>
              <w:rPr>
                <w:rFonts w:ascii="Arial" w:hAnsi="Arial" w:cs="Arial"/>
              </w:rPr>
            </w:pPr>
            <w:r>
              <w:rPr>
                <w:rFonts w:ascii="Arial" w:hAnsi="Arial" w:cs="Arial"/>
              </w:rPr>
              <w:t>R</w:t>
            </w:r>
            <w:r w:rsidR="006144B3">
              <w:rPr>
                <w:rFonts w:ascii="Arial" w:hAnsi="Arial" w:cs="Arial"/>
              </w:rPr>
              <w:t xml:space="preserve"> 50%, W 50%, M 50%</w:t>
            </w:r>
          </w:p>
          <w:p w:rsidR="006144B3" w:rsidRDefault="006144B3" w:rsidP="004E5349">
            <w:pPr>
              <w:ind w:left="187"/>
              <w:jc w:val="center"/>
              <w:rPr>
                <w:rFonts w:ascii="Arial" w:hAnsi="Arial" w:cs="Arial"/>
              </w:rPr>
            </w:pPr>
          </w:p>
          <w:p w:rsidR="006144B3" w:rsidRDefault="006144B3" w:rsidP="004E5349">
            <w:pPr>
              <w:ind w:left="187"/>
              <w:jc w:val="center"/>
              <w:rPr>
                <w:rFonts w:ascii="Arial" w:hAnsi="Arial" w:cs="Arial"/>
              </w:rPr>
            </w:pPr>
            <w:r>
              <w:rPr>
                <w:rFonts w:ascii="Arial" w:hAnsi="Arial" w:cs="Arial"/>
              </w:rPr>
              <w:t>Y1</w:t>
            </w:r>
            <w:r w:rsidR="006469C9">
              <w:rPr>
                <w:rFonts w:ascii="Arial" w:hAnsi="Arial" w:cs="Arial"/>
              </w:rPr>
              <w:t xml:space="preserve"> (1 pupil</w:t>
            </w:r>
            <w:r w:rsidR="00AB2D4D">
              <w:rPr>
                <w:rFonts w:ascii="Arial" w:hAnsi="Arial" w:cs="Arial"/>
              </w:rPr>
              <w:t>)</w:t>
            </w:r>
          </w:p>
          <w:p w:rsidR="00AB2D4D" w:rsidRDefault="006469C9" w:rsidP="004E5349">
            <w:pPr>
              <w:ind w:left="187"/>
              <w:jc w:val="center"/>
              <w:rPr>
                <w:rFonts w:ascii="Arial" w:hAnsi="Arial" w:cs="Arial"/>
              </w:rPr>
            </w:pPr>
            <w:r>
              <w:rPr>
                <w:rFonts w:ascii="Arial" w:hAnsi="Arial" w:cs="Arial"/>
              </w:rPr>
              <w:t>R 100%, W 100% M 100</w:t>
            </w:r>
            <w:r w:rsidR="00AB2D4D">
              <w:rPr>
                <w:rFonts w:ascii="Arial" w:hAnsi="Arial" w:cs="Arial"/>
              </w:rPr>
              <w:t>%</w:t>
            </w:r>
          </w:p>
        </w:tc>
        <w:tc>
          <w:tcPr>
            <w:tcW w:w="4110" w:type="dxa"/>
            <w:shd w:val="clear" w:color="auto" w:fill="F2F2F2" w:themeFill="background1" w:themeFillShade="F2"/>
            <w:tcMar>
              <w:top w:w="57" w:type="dxa"/>
              <w:bottom w:w="57" w:type="dxa"/>
            </w:tcMar>
          </w:tcPr>
          <w:p w:rsidR="0078102F" w:rsidRPr="002954A6" w:rsidRDefault="0078102F" w:rsidP="00C416E8">
            <w:pPr>
              <w:jc w:val="center"/>
              <w:rPr>
                <w:rFonts w:ascii="Arial" w:hAnsi="Arial" w:cs="Arial"/>
                <w:bCs/>
              </w:rPr>
            </w:pPr>
          </w:p>
        </w:tc>
      </w:tr>
      <w:tr w:rsidR="0078102F" w:rsidRPr="002954A6" w:rsidTr="00AB2D4D">
        <w:tc>
          <w:tcPr>
            <w:tcW w:w="8046" w:type="dxa"/>
            <w:tcMar>
              <w:top w:w="57" w:type="dxa"/>
              <w:bottom w:w="57" w:type="dxa"/>
            </w:tcMar>
            <w:vAlign w:val="bottom"/>
          </w:tcPr>
          <w:p w:rsidR="0078102F" w:rsidRPr="002954A6" w:rsidRDefault="0078102F" w:rsidP="00AB2D4D">
            <w:pPr>
              <w:spacing w:line="276" w:lineRule="auto"/>
              <w:ind w:right="-23"/>
              <w:rPr>
                <w:rFonts w:ascii="Arial" w:eastAsia="Arial" w:hAnsi="Arial" w:cs="Arial"/>
                <w:b/>
                <w:bCs/>
              </w:rPr>
            </w:pPr>
            <w:r w:rsidRPr="002954A6">
              <w:rPr>
                <w:rFonts w:ascii="Arial" w:eastAsia="Arial" w:hAnsi="Arial" w:cs="Arial"/>
                <w:b/>
                <w:bCs/>
              </w:rPr>
              <w:t xml:space="preserve">% making </w:t>
            </w:r>
            <w:r w:rsidR="00863967">
              <w:rPr>
                <w:rFonts w:ascii="Arial" w:eastAsia="Arial" w:hAnsi="Arial" w:cs="Arial"/>
                <w:b/>
                <w:bCs/>
              </w:rPr>
              <w:t xml:space="preserve">expected </w:t>
            </w:r>
            <w:r w:rsidRPr="002954A6">
              <w:rPr>
                <w:rFonts w:ascii="Arial" w:eastAsia="Arial" w:hAnsi="Arial" w:cs="Arial"/>
                <w:b/>
                <w:bCs/>
              </w:rPr>
              <w:t>progress</w:t>
            </w:r>
            <w:r w:rsidR="00863967">
              <w:rPr>
                <w:rFonts w:ascii="Arial" w:eastAsia="Arial" w:hAnsi="Arial" w:cs="Arial"/>
                <w:b/>
                <w:bCs/>
              </w:rPr>
              <w:t xml:space="preserve"> or better </w:t>
            </w:r>
            <w:r w:rsidRPr="002954A6">
              <w:rPr>
                <w:rFonts w:ascii="Arial" w:eastAsia="Arial" w:hAnsi="Arial" w:cs="Arial"/>
                <w:b/>
                <w:bCs/>
              </w:rPr>
              <w:t xml:space="preserve">in reading </w:t>
            </w:r>
            <w:r>
              <w:rPr>
                <w:rFonts w:ascii="Arial" w:eastAsia="Arial" w:hAnsi="Arial" w:cs="Arial"/>
                <w:b/>
                <w:bCs/>
              </w:rPr>
              <w:t xml:space="preserve">(calculated from end of EY to end of </w:t>
            </w:r>
            <w:r w:rsidR="006469C9">
              <w:rPr>
                <w:rFonts w:ascii="Arial" w:eastAsia="Arial" w:hAnsi="Arial" w:cs="Arial"/>
                <w:b/>
                <w:bCs/>
              </w:rPr>
              <w:t>Autumn 2018</w:t>
            </w:r>
            <w:r>
              <w:rPr>
                <w:rFonts w:ascii="Arial" w:eastAsia="Arial" w:hAnsi="Arial" w:cs="Arial"/>
                <w:b/>
                <w:bCs/>
              </w:rPr>
              <w:t>)</w:t>
            </w:r>
          </w:p>
        </w:tc>
        <w:tc>
          <w:tcPr>
            <w:tcW w:w="3261" w:type="dxa"/>
            <w:shd w:val="clear" w:color="auto" w:fill="auto"/>
            <w:tcMar>
              <w:top w:w="57" w:type="dxa"/>
              <w:bottom w:w="57" w:type="dxa"/>
            </w:tcMar>
            <w:vAlign w:val="center"/>
          </w:tcPr>
          <w:p w:rsidR="00AB2D4D" w:rsidRDefault="006469C9" w:rsidP="00AB2D4D">
            <w:pPr>
              <w:ind w:left="187"/>
              <w:jc w:val="center"/>
              <w:rPr>
                <w:rFonts w:ascii="Arial" w:hAnsi="Arial" w:cs="Arial"/>
              </w:rPr>
            </w:pPr>
            <w:r>
              <w:rPr>
                <w:rFonts w:ascii="Arial" w:hAnsi="Arial" w:cs="Arial"/>
              </w:rPr>
              <w:t>Y2-100</w:t>
            </w:r>
            <w:r w:rsidR="00AB2D4D">
              <w:rPr>
                <w:rFonts w:ascii="Arial" w:hAnsi="Arial" w:cs="Arial"/>
              </w:rPr>
              <w:t>%</w:t>
            </w:r>
          </w:p>
        </w:tc>
        <w:tc>
          <w:tcPr>
            <w:tcW w:w="4110" w:type="dxa"/>
            <w:shd w:val="clear" w:color="auto" w:fill="F2F2F2" w:themeFill="background1" w:themeFillShade="F2"/>
            <w:tcMar>
              <w:top w:w="57" w:type="dxa"/>
              <w:bottom w:w="57" w:type="dxa"/>
            </w:tcMar>
          </w:tcPr>
          <w:p w:rsidR="0078102F" w:rsidRPr="002954A6" w:rsidRDefault="0078102F" w:rsidP="00C416E8">
            <w:pPr>
              <w:jc w:val="center"/>
              <w:rPr>
                <w:rFonts w:ascii="Arial" w:hAnsi="Arial" w:cs="Arial"/>
                <w:bCs/>
              </w:rPr>
            </w:pPr>
          </w:p>
        </w:tc>
      </w:tr>
      <w:tr w:rsidR="0078102F" w:rsidRPr="002954A6" w:rsidTr="00AB2D4D">
        <w:tc>
          <w:tcPr>
            <w:tcW w:w="8046" w:type="dxa"/>
            <w:tcMar>
              <w:top w:w="57" w:type="dxa"/>
              <w:bottom w:w="57" w:type="dxa"/>
            </w:tcMar>
            <w:vAlign w:val="bottom"/>
          </w:tcPr>
          <w:p w:rsidR="0078102F" w:rsidRPr="002954A6" w:rsidRDefault="0078102F" w:rsidP="00C416E8">
            <w:pPr>
              <w:spacing w:line="276" w:lineRule="auto"/>
              <w:ind w:right="-23"/>
              <w:rPr>
                <w:rFonts w:ascii="Arial" w:eastAsia="Arial" w:hAnsi="Arial" w:cs="Arial"/>
                <w:b/>
                <w:bCs/>
              </w:rPr>
            </w:pPr>
            <w:r w:rsidRPr="002954A6">
              <w:rPr>
                <w:rFonts w:ascii="Arial" w:eastAsia="Arial" w:hAnsi="Arial" w:cs="Arial"/>
                <w:b/>
                <w:bCs/>
              </w:rPr>
              <w:t xml:space="preserve">% making </w:t>
            </w:r>
            <w:r w:rsidR="00863967">
              <w:rPr>
                <w:rFonts w:ascii="Arial" w:eastAsia="Arial" w:hAnsi="Arial" w:cs="Arial"/>
                <w:b/>
                <w:bCs/>
              </w:rPr>
              <w:t xml:space="preserve">expected </w:t>
            </w:r>
            <w:r w:rsidRPr="002954A6">
              <w:rPr>
                <w:rFonts w:ascii="Arial" w:eastAsia="Arial" w:hAnsi="Arial" w:cs="Arial"/>
                <w:b/>
                <w:bCs/>
              </w:rPr>
              <w:t xml:space="preserve">progress </w:t>
            </w:r>
            <w:r w:rsidR="00863967">
              <w:rPr>
                <w:rFonts w:ascii="Arial" w:eastAsia="Arial" w:hAnsi="Arial" w:cs="Arial"/>
                <w:b/>
                <w:bCs/>
              </w:rPr>
              <w:t xml:space="preserve">or better </w:t>
            </w:r>
            <w:r w:rsidRPr="002954A6">
              <w:rPr>
                <w:rFonts w:ascii="Arial" w:eastAsia="Arial" w:hAnsi="Arial" w:cs="Arial"/>
                <w:b/>
                <w:bCs/>
              </w:rPr>
              <w:t xml:space="preserve">in writing </w:t>
            </w:r>
            <w:r>
              <w:rPr>
                <w:rFonts w:ascii="Arial" w:eastAsia="Arial" w:hAnsi="Arial" w:cs="Arial"/>
                <w:b/>
                <w:bCs/>
              </w:rPr>
              <w:t xml:space="preserve">(calculated from end of EY to end of </w:t>
            </w:r>
            <w:r w:rsidR="006469C9">
              <w:rPr>
                <w:rFonts w:ascii="Arial" w:eastAsia="Arial" w:hAnsi="Arial" w:cs="Arial"/>
                <w:b/>
                <w:bCs/>
              </w:rPr>
              <w:t>Autumn 2018</w:t>
            </w:r>
            <w:r>
              <w:rPr>
                <w:rFonts w:ascii="Arial" w:eastAsia="Arial" w:hAnsi="Arial" w:cs="Arial"/>
                <w:b/>
                <w:bCs/>
              </w:rPr>
              <w:t>)</w:t>
            </w:r>
          </w:p>
        </w:tc>
        <w:tc>
          <w:tcPr>
            <w:tcW w:w="3261" w:type="dxa"/>
            <w:shd w:val="clear" w:color="auto" w:fill="auto"/>
            <w:tcMar>
              <w:top w:w="57" w:type="dxa"/>
              <w:bottom w:w="57" w:type="dxa"/>
            </w:tcMar>
            <w:vAlign w:val="center"/>
          </w:tcPr>
          <w:p w:rsidR="0078102F" w:rsidRDefault="006469C9" w:rsidP="004E5349">
            <w:pPr>
              <w:ind w:left="187"/>
              <w:jc w:val="center"/>
              <w:rPr>
                <w:rFonts w:ascii="Arial" w:hAnsi="Arial" w:cs="Arial"/>
              </w:rPr>
            </w:pPr>
            <w:r>
              <w:rPr>
                <w:rFonts w:ascii="Arial" w:hAnsi="Arial" w:cs="Arial"/>
              </w:rPr>
              <w:t>Y2-100</w:t>
            </w:r>
            <w:r w:rsidR="00AB2D4D">
              <w:rPr>
                <w:rFonts w:ascii="Arial" w:hAnsi="Arial" w:cs="Arial"/>
              </w:rPr>
              <w:t>%</w:t>
            </w:r>
          </w:p>
        </w:tc>
        <w:tc>
          <w:tcPr>
            <w:tcW w:w="4110" w:type="dxa"/>
            <w:shd w:val="clear" w:color="auto" w:fill="F2F2F2" w:themeFill="background1" w:themeFillShade="F2"/>
            <w:tcMar>
              <w:top w:w="57" w:type="dxa"/>
              <w:bottom w:w="57" w:type="dxa"/>
            </w:tcMar>
          </w:tcPr>
          <w:p w:rsidR="0078102F" w:rsidRPr="002954A6" w:rsidRDefault="0078102F" w:rsidP="00C416E8">
            <w:pPr>
              <w:jc w:val="center"/>
              <w:rPr>
                <w:rFonts w:ascii="Arial" w:hAnsi="Arial" w:cs="Arial"/>
                <w:bCs/>
              </w:rPr>
            </w:pPr>
          </w:p>
        </w:tc>
      </w:tr>
      <w:tr w:rsidR="0078102F" w:rsidRPr="002954A6" w:rsidTr="00AB2D4D">
        <w:tc>
          <w:tcPr>
            <w:tcW w:w="8046" w:type="dxa"/>
            <w:tcMar>
              <w:top w:w="57" w:type="dxa"/>
              <w:bottom w:w="57" w:type="dxa"/>
            </w:tcMar>
            <w:vAlign w:val="bottom"/>
          </w:tcPr>
          <w:p w:rsidR="0078102F" w:rsidRPr="002954A6" w:rsidRDefault="0078102F" w:rsidP="00C416E8">
            <w:pPr>
              <w:spacing w:line="276" w:lineRule="auto"/>
              <w:ind w:right="-23"/>
              <w:rPr>
                <w:rFonts w:ascii="Arial" w:eastAsia="Arial" w:hAnsi="Arial" w:cs="Arial"/>
                <w:b/>
                <w:bCs/>
              </w:rPr>
            </w:pPr>
            <w:r w:rsidRPr="002954A6">
              <w:rPr>
                <w:rFonts w:ascii="Arial" w:eastAsia="Arial" w:hAnsi="Arial" w:cs="Arial"/>
                <w:b/>
                <w:bCs/>
              </w:rPr>
              <w:lastRenderedPageBreak/>
              <w:t xml:space="preserve">% making </w:t>
            </w:r>
            <w:r w:rsidR="00863967">
              <w:rPr>
                <w:rFonts w:ascii="Arial" w:eastAsia="Arial" w:hAnsi="Arial" w:cs="Arial"/>
                <w:b/>
                <w:bCs/>
              </w:rPr>
              <w:t xml:space="preserve">expected </w:t>
            </w:r>
            <w:r w:rsidRPr="002954A6">
              <w:rPr>
                <w:rFonts w:ascii="Arial" w:eastAsia="Arial" w:hAnsi="Arial" w:cs="Arial"/>
                <w:b/>
                <w:bCs/>
              </w:rPr>
              <w:t xml:space="preserve">progress </w:t>
            </w:r>
            <w:r w:rsidR="00863967">
              <w:rPr>
                <w:rFonts w:ascii="Arial" w:eastAsia="Arial" w:hAnsi="Arial" w:cs="Arial"/>
                <w:b/>
                <w:bCs/>
              </w:rPr>
              <w:t xml:space="preserve">or better </w:t>
            </w:r>
            <w:r w:rsidRPr="002954A6">
              <w:rPr>
                <w:rFonts w:ascii="Arial" w:eastAsia="Arial" w:hAnsi="Arial" w:cs="Arial"/>
                <w:b/>
                <w:bCs/>
              </w:rPr>
              <w:t xml:space="preserve">in maths </w:t>
            </w:r>
            <w:r>
              <w:rPr>
                <w:rFonts w:ascii="Arial" w:eastAsia="Arial" w:hAnsi="Arial" w:cs="Arial"/>
                <w:b/>
                <w:bCs/>
              </w:rPr>
              <w:t>(calculat</w:t>
            </w:r>
            <w:r w:rsidR="00AB2D4D">
              <w:rPr>
                <w:rFonts w:ascii="Arial" w:eastAsia="Arial" w:hAnsi="Arial" w:cs="Arial"/>
                <w:b/>
                <w:bCs/>
              </w:rPr>
              <w:t>ed from end of EY to end</w:t>
            </w:r>
            <w:r w:rsidR="006469C9">
              <w:rPr>
                <w:rFonts w:ascii="Arial" w:eastAsia="Arial" w:hAnsi="Arial" w:cs="Arial"/>
                <w:b/>
                <w:bCs/>
              </w:rPr>
              <w:t xml:space="preserve"> of Autumn 2018</w:t>
            </w:r>
            <w:r>
              <w:rPr>
                <w:rFonts w:ascii="Arial" w:eastAsia="Arial" w:hAnsi="Arial" w:cs="Arial"/>
                <w:b/>
                <w:bCs/>
              </w:rPr>
              <w:t>)</w:t>
            </w:r>
          </w:p>
        </w:tc>
        <w:tc>
          <w:tcPr>
            <w:tcW w:w="3261" w:type="dxa"/>
            <w:shd w:val="clear" w:color="auto" w:fill="auto"/>
            <w:tcMar>
              <w:top w:w="57" w:type="dxa"/>
              <w:bottom w:w="57" w:type="dxa"/>
            </w:tcMar>
            <w:vAlign w:val="center"/>
          </w:tcPr>
          <w:p w:rsidR="0078102F" w:rsidRDefault="006469C9" w:rsidP="004E5349">
            <w:pPr>
              <w:ind w:left="187"/>
              <w:jc w:val="center"/>
              <w:rPr>
                <w:rFonts w:ascii="Arial" w:hAnsi="Arial" w:cs="Arial"/>
              </w:rPr>
            </w:pPr>
            <w:r>
              <w:rPr>
                <w:rFonts w:ascii="Arial" w:hAnsi="Arial" w:cs="Arial"/>
              </w:rPr>
              <w:t>Y2-100</w:t>
            </w:r>
            <w:r w:rsidR="00AB2D4D">
              <w:rPr>
                <w:rFonts w:ascii="Arial" w:hAnsi="Arial" w:cs="Arial"/>
              </w:rPr>
              <w:t>%</w:t>
            </w:r>
          </w:p>
        </w:tc>
        <w:tc>
          <w:tcPr>
            <w:tcW w:w="4110" w:type="dxa"/>
            <w:shd w:val="clear" w:color="auto" w:fill="F2F2F2" w:themeFill="background1" w:themeFillShade="F2"/>
            <w:tcMar>
              <w:top w:w="57" w:type="dxa"/>
              <w:bottom w:w="57" w:type="dxa"/>
            </w:tcMar>
          </w:tcPr>
          <w:p w:rsidR="0078102F" w:rsidRPr="002954A6" w:rsidRDefault="0078102F" w:rsidP="00C416E8">
            <w:pPr>
              <w:jc w:val="center"/>
              <w:rPr>
                <w:rFonts w:ascii="Arial" w:hAnsi="Arial" w:cs="Arial"/>
                <w:bCs/>
              </w:rPr>
            </w:pP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rsidTr="00A33F73">
        <w:tc>
          <w:tcPr>
            <w:tcW w:w="15417" w:type="dxa"/>
            <w:gridSpan w:val="5"/>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A33F73">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A33F73">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AE78F2" w:rsidRDefault="00A0337B" w:rsidP="00A0337B">
            <w:pPr>
              <w:rPr>
                <w:rFonts w:ascii="Arial" w:hAnsi="Arial" w:cs="Arial"/>
                <w:sz w:val="18"/>
                <w:szCs w:val="18"/>
              </w:rPr>
            </w:pPr>
            <w:r>
              <w:rPr>
                <w:rFonts w:ascii="Arial" w:hAnsi="Arial" w:cs="Arial"/>
                <w:sz w:val="18"/>
                <w:szCs w:val="18"/>
              </w:rPr>
              <w:t>The effectiveness of parental support for 2 of the 3 children is unknown due to them starting our school- investigate</w:t>
            </w:r>
            <w:r w:rsidR="00970FD2">
              <w:rPr>
                <w:rFonts w:ascii="Arial" w:hAnsi="Arial" w:cs="Arial"/>
                <w:sz w:val="18"/>
                <w:szCs w:val="18"/>
              </w:rPr>
              <w:t xml:space="preserve"> </w:t>
            </w:r>
          </w:p>
        </w:tc>
      </w:tr>
      <w:tr w:rsidR="002954A6" w:rsidRPr="002954A6" w:rsidTr="00A33F73">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AE78F2" w:rsidRDefault="00492255" w:rsidP="00845265">
            <w:pPr>
              <w:rPr>
                <w:rFonts w:ascii="Arial" w:hAnsi="Arial" w:cs="Arial"/>
                <w:sz w:val="18"/>
                <w:szCs w:val="18"/>
              </w:rPr>
            </w:pPr>
            <w:r>
              <w:rPr>
                <w:rFonts w:ascii="Arial" w:hAnsi="Arial" w:cs="Arial"/>
                <w:sz w:val="18"/>
                <w:szCs w:val="18"/>
              </w:rPr>
              <w:t xml:space="preserve">Some PP pupils are making less progress than non PP children preventing them achieving end of year expectations.  </w:t>
            </w:r>
          </w:p>
        </w:tc>
      </w:tr>
      <w:tr w:rsidR="002954A6" w:rsidRPr="002954A6" w:rsidTr="00A33F73">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915380" w:rsidRPr="002954A6" w:rsidRDefault="00492255" w:rsidP="00A33F73">
            <w:pPr>
              <w:rPr>
                <w:rFonts w:ascii="Arial" w:hAnsi="Arial" w:cs="Arial"/>
                <w:sz w:val="18"/>
                <w:szCs w:val="18"/>
              </w:rPr>
            </w:pPr>
            <w:r>
              <w:rPr>
                <w:rFonts w:ascii="Arial" w:hAnsi="Arial" w:cs="Arial"/>
                <w:sz w:val="18"/>
                <w:szCs w:val="18"/>
              </w:rPr>
              <w:t>Some PP children display emotional and / or behavioural needs which has a detrimen</w:t>
            </w:r>
            <w:r w:rsidR="00A0337B">
              <w:rPr>
                <w:rFonts w:ascii="Arial" w:hAnsi="Arial" w:cs="Arial"/>
                <w:sz w:val="18"/>
                <w:szCs w:val="18"/>
              </w:rPr>
              <w:t>tal effect on their attainment.- investigate further</w:t>
            </w:r>
          </w:p>
        </w:tc>
      </w:tr>
      <w:tr w:rsidR="002954A6" w:rsidRPr="002954A6" w:rsidTr="00A33F73">
        <w:trPr>
          <w:trHeight w:val="70"/>
        </w:trPr>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rsidTr="00A33F73">
        <w:trPr>
          <w:trHeight w:val="70"/>
        </w:trPr>
        <w:tc>
          <w:tcPr>
            <w:tcW w:w="862" w:type="dxa"/>
            <w:gridSpan w:val="2"/>
            <w:tcMar>
              <w:top w:w="57" w:type="dxa"/>
              <w:bottom w:w="57" w:type="dxa"/>
            </w:tcMar>
          </w:tcPr>
          <w:p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rsidR="00915380" w:rsidRPr="002954A6" w:rsidRDefault="00915380" w:rsidP="000B5413">
            <w:pPr>
              <w:rPr>
                <w:rFonts w:ascii="Arial" w:hAnsi="Arial" w:cs="Arial"/>
                <w:sz w:val="18"/>
                <w:szCs w:val="18"/>
              </w:rPr>
            </w:pPr>
          </w:p>
        </w:tc>
      </w:tr>
      <w:tr w:rsidR="002954A6" w:rsidRPr="002954A6" w:rsidTr="00A33F73">
        <w:trPr>
          <w:gridAfter w:val="1"/>
          <w:wAfter w:w="65" w:type="dxa"/>
        </w:trPr>
        <w:tc>
          <w:tcPr>
            <w:tcW w:w="15352" w:type="dxa"/>
            <w:gridSpan w:val="4"/>
            <w:shd w:val="clear" w:color="auto" w:fill="CFDCE3"/>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A33F73">
        <w:trPr>
          <w:gridAfter w:val="1"/>
          <w:wAfter w:w="65" w:type="dxa"/>
        </w:trPr>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2"/>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A33F73">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AE78F2" w:rsidRDefault="00A0337B" w:rsidP="00EE50D0">
            <w:pPr>
              <w:rPr>
                <w:rFonts w:ascii="Arial" w:hAnsi="Arial" w:cs="Arial"/>
                <w:sz w:val="18"/>
                <w:szCs w:val="18"/>
              </w:rPr>
            </w:pPr>
            <w:r>
              <w:rPr>
                <w:rFonts w:ascii="Arial" w:hAnsi="Arial" w:cs="Arial"/>
                <w:sz w:val="18"/>
                <w:szCs w:val="18"/>
              </w:rPr>
              <w:t xml:space="preserve">Investigate and monitor support given from home such as reading diary and homework tasks. </w:t>
            </w:r>
            <w:r w:rsidR="001D6181">
              <w:rPr>
                <w:rFonts w:ascii="Arial" w:hAnsi="Arial" w:cs="Arial"/>
                <w:sz w:val="18"/>
                <w:szCs w:val="18"/>
              </w:rPr>
              <w:t>Improve and develop activities which ensure more effective engagement of parents</w:t>
            </w:r>
            <w:r>
              <w:rPr>
                <w:rFonts w:ascii="Arial" w:hAnsi="Arial" w:cs="Arial"/>
                <w:sz w:val="18"/>
                <w:szCs w:val="18"/>
              </w:rPr>
              <w:t>/carers</w:t>
            </w:r>
            <w:r w:rsidR="001D6181">
              <w:rPr>
                <w:rFonts w:ascii="Arial" w:hAnsi="Arial" w:cs="Arial"/>
                <w:sz w:val="18"/>
                <w:szCs w:val="18"/>
              </w:rPr>
              <w:t xml:space="preserve"> supporting their children at home.</w:t>
            </w:r>
          </w:p>
        </w:tc>
        <w:tc>
          <w:tcPr>
            <w:tcW w:w="6030" w:type="dxa"/>
          </w:tcPr>
          <w:p w:rsidR="00A6273A" w:rsidRPr="00AE78F2" w:rsidRDefault="001D6181" w:rsidP="00D35464">
            <w:pPr>
              <w:rPr>
                <w:rFonts w:ascii="Arial" w:hAnsi="Arial" w:cs="Arial"/>
                <w:sz w:val="18"/>
                <w:szCs w:val="18"/>
              </w:rPr>
            </w:pPr>
            <w:r>
              <w:rPr>
                <w:rFonts w:ascii="Arial" w:hAnsi="Arial" w:cs="Arial"/>
                <w:sz w:val="18"/>
                <w:szCs w:val="18"/>
              </w:rPr>
              <w:t>Parents of PP children to attend all parent’s evenings, workshops and curriculum events. All homework to be completed.</w:t>
            </w:r>
            <w:r w:rsidR="003753D9">
              <w:rPr>
                <w:rFonts w:ascii="Arial" w:hAnsi="Arial" w:cs="Arial"/>
                <w:sz w:val="18"/>
                <w:szCs w:val="18"/>
              </w:rPr>
              <w:t xml:space="preserve"> </w:t>
            </w:r>
          </w:p>
        </w:tc>
      </w:tr>
      <w:tr w:rsidR="002954A6" w:rsidRPr="002954A6" w:rsidTr="00A33F73">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AE78F2" w:rsidRDefault="00C3740F" w:rsidP="007F271A">
            <w:pPr>
              <w:rPr>
                <w:rFonts w:ascii="Arial" w:hAnsi="Arial" w:cs="Arial"/>
                <w:sz w:val="18"/>
                <w:szCs w:val="18"/>
              </w:rPr>
            </w:pPr>
            <w:r>
              <w:rPr>
                <w:rFonts w:ascii="Arial" w:hAnsi="Arial" w:cs="Arial"/>
                <w:sz w:val="18"/>
                <w:szCs w:val="18"/>
              </w:rPr>
              <w:t>Higher rates of progress across KS1</w:t>
            </w:r>
          </w:p>
        </w:tc>
        <w:tc>
          <w:tcPr>
            <w:tcW w:w="6030" w:type="dxa"/>
          </w:tcPr>
          <w:p w:rsidR="00A6273A" w:rsidRPr="00AE78F2" w:rsidRDefault="00C3740F" w:rsidP="006C7C85">
            <w:pPr>
              <w:rPr>
                <w:rFonts w:ascii="Arial" w:hAnsi="Arial" w:cs="Arial"/>
                <w:sz w:val="18"/>
                <w:szCs w:val="18"/>
              </w:rPr>
            </w:pPr>
            <w:r>
              <w:rPr>
                <w:rFonts w:ascii="Arial" w:hAnsi="Arial" w:cs="Arial"/>
                <w:sz w:val="18"/>
                <w:szCs w:val="18"/>
              </w:rPr>
              <w:t>Pupils eligible for PP in KS1 make rapid progress by the end of the year so that all pupils eligible for PP meet age rela</w:t>
            </w:r>
            <w:r w:rsidR="00904259">
              <w:rPr>
                <w:rFonts w:ascii="Arial" w:hAnsi="Arial" w:cs="Arial"/>
                <w:sz w:val="18"/>
                <w:szCs w:val="18"/>
              </w:rPr>
              <w:t>ted expectations by end of KS1 (unless identified as having a special educational need).</w:t>
            </w:r>
            <w:r>
              <w:rPr>
                <w:rFonts w:ascii="Arial" w:hAnsi="Arial" w:cs="Arial"/>
                <w:sz w:val="18"/>
                <w:szCs w:val="18"/>
              </w:rPr>
              <w:t xml:space="preserve"> </w:t>
            </w:r>
          </w:p>
        </w:tc>
      </w:tr>
      <w:tr w:rsidR="002954A6" w:rsidRPr="002954A6" w:rsidTr="00A33F73">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AE78F2" w:rsidRDefault="00C3740F" w:rsidP="006E6C0F">
            <w:pPr>
              <w:rPr>
                <w:rFonts w:ascii="Arial" w:hAnsi="Arial" w:cs="Arial"/>
                <w:sz w:val="18"/>
                <w:szCs w:val="18"/>
              </w:rPr>
            </w:pPr>
            <w:r>
              <w:rPr>
                <w:rFonts w:ascii="Arial" w:hAnsi="Arial" w:cs="Arial"/>
                <w:sz w:val="18"/>
                <w:szCs w:val="18"/>
              </w:rPr>
              <w:t>Emotional and behavioural needs are addressed ensuring children are ready to learn</w:t>
            </w:r>
          </w:p>
        </w:tc>
        <w:tc>
          <w:tcPr>
            <w:tcW w:w="6030" w:type="dxa"/>
          </w:tcPr>
          <w:p w:rsidR="00C3740F" w:rsidRPr="00AE78F2" w:rsidRDefault="00C3740F" w:rsidP="008F0F73">
            <w:pPr>
              <w:rPr>
                <w:rFonts w:ascii="Arial" w:hAnsi="Arial" w:cs="Arial"/>
                <w:sz w:val="18"/>
                <w:szCs w:val="18"/>
              </w:rPr>
            </w:pPr>
            <w:r>
              <w:rPr>
                <w:rFonts w:ascii="Arial" w:hAnsi="Arial" w:cs="Arial"/>
                <w:sz w:val="18"/>
                <w:szCs w:val="18"/>
              </w:rPr>
              <w:t xml:space="preserve">Emotional and behavioural needs are addressed ensuring pupils eligible for PP+ are in the best possible frame of mind for learning. </w:t>
            </w:r>
            <w:r w:rsidR="001D6181">
              <w:rPr>
                <w:rFonts w:ascii="Arial" w:hAnsi="Arial" w:cs="Arial"/>
                <w:sz w:val="18"/>
                <w:szCs w:val="18"/>
              </w:rPr>
              <w:t>IS</w:t>
            </w:r>
            <w:r>
              <w:rPr>
                <w:rFonts w:ascii="Arial" w:hAnsi="Arial" w:cs="Arial"/>
                <w:sz w:val="18"/>
                <w:szCs w:val="18"/>
              </w:rPr>
              <w:t>P review meetings record progress against specific targets in this area.  Forest school and nurture assessments document evidence of progress.</w:t>
            </w:r>
          </w:p>
        </w:tc>
      </w:tr>
    </w:tbl>
    <w:p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rsidTr="004D3FC1">
        <w:tc>
          <w:tcPr>
            <w:tcW w:w="14992" w:type="dxa"/>
            <w:gridSpan w:val="6"/>
            <w:shd w:val="clear" w:color="auto" w:fill="CFDCE3"/>
            <w:tcMar>
              <w:top w:w="57" w:type="dxa"/>
              <w:bottom w:w="57" w:type="dxa"/>
            </w:tcMar>
          </w:tcPr>
          <w:p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rsidTr="004D3FC1">
        <w:tc>
          <w:tcPr>
            <w:tcW w:w="2235" w:type="dxa"/>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rsidR="00A60ECF" w:rsidRPr="002954A6" w:rsidRDefault="00A0337B" w:rsidP="00A60ECF">
            <w:pPr>
              <w:pStyle w:val="ListParagraph"/>
              <w:ind w:left="426"/>
              <w:rPr>
                <w:rFonts w:ascii="Arial" w:hAnsi="Arial" w:cs="Arial"/>
                <w:b/>
              </w:rPr>
            </w:pPr>
            <w:r>
              <w:rPr>
                <w:rFonts w:ascii="Arial" w:hAnsi="Arial" w:cs="Arial"/>
                <w:b/>
                <w:noProof/>
                <w:lang w:eastAsia="en-GB"/>
              </w:rPr>
              <w:t>2019 / 20</w:t>
            </w:r>
          </w:p>
        </w:tc>
      </w:tr>
      <w:tr w:rsidR="002954A6" w:rsidRPr="002954A6" w:rsidTr="004D3FC1">
        <w:tc>
          <w:tcPr>
            <w:tcW w:w="14992" w:type="dxa"/>
            <w:gridSpan w:val="6"/>
            <w:shd w:val="clear" w:color="auto" w:fill="CFDCE3"/>
            <w:tcMar>
              <w:top w:w="57" w:type="dxa"/>
              <w:bottom w:w="57" w:type="dxa"/>
            </w:tcMar>
          </w:tcPr>
          <w:p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rsidTr="004D3FC1">
        <w:tc>
          <w:tcPr>
            <w:tcW w:w="14992" w:type="dxa"/>
            <w:gridSpan w:val="6"/>
            <w:shd w:val="clear" w:color="auto" w:fill="FFFFFF" w:themeFill="background1"/>
            <w:tcMar>
              <w:top w:w="57" w:type="dxa"/>
              <w:bottom w:w="57" w:type="dxa"/>
            </w:tcMar>
          </w:tcPr>
          <w:p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rsidTr="0004731E">
        <w:trPr>
          <w:trHeight w:val="289"/>
        </w:trPr>
        <w:tc>
          <w:tcPr>
            <w:tcW w:w="2235" w:type="dxa"/>
            <w:tcMar>
              <w:top w:w="57" w:type="dxa"/>
              <w:bottom w:w="57" w:type="dxa"/>
            </w:tcMar>
          </w:tcPr>
          <w:p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766387" w:rsidRPr="002954A6" w:rsidRDefault="00766387" w:rsidP="00B01C9A">
            <w:pPr>
              <w:rPr>
                <w:rFonts w:ascii="Arial" w:hAnsi="Arial" w:cs="Arial"/>
                <w:b/>
              </w:rPr>
            </w:pPr>
            <w:r w:rsidRPr="002954A6">
              <w:rPr>
                <w:rFonts w:ascii="Arial" w:hAnsi="Arial" w:cs="Arial"/>
                <w:b/>
              </w:rPr>
              <w:t>Staff lead</w:t>
            </w:r>
          </w:p>
        </w:tc>
        <w:tc>
          <w:tcPr>
            <w:tcW w:w="1984" w:type="dxa"/>
          </w:tcPr>
          <w:p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rsidTr="0004731E">
        <w:trPr>
          <w:trHeight w:val="289"/>
        </w:trPr>
        <w:tc>
          <w:tcPr>
            <w:tcW w:w="2235" w:type="dxa"/>
            <w:tcMar>
              <w:top w:w="57" w:type="dxa"/>
              <w:bottom w:w="57" w:type="dxa"/>
            </w:tcMar>
          </w:tcPr>
          <w:p w:rsidR="00357A98" w:rsidRDefault="003753D9" w:rsidP="003753D9">
            <w:pPr>
              <w:rPr>
                <w:rFonts w:ascii="Arial" w:hAnsi="Arial" w:cs="Arial"/>
                <w:sz w:val="18"/>
                <w:szCs w:val="18"/>
              </w:rPr>
            </w:pPr>
            <w:r>
              <w:rPr>
                <w:rFonts w:ascii="Arial" w:hAnsi="Arial" w:cs="Arial"/>
                <w:sz w:val="18"/>
                <w:szCs w:val="18"/>
              </w:rPr>
              <w:t>A</w:t>
            </w:r>
            <w:r w:rsidR="00357A98">
              <w:rPr>
                <w:rFonts w:ascii="Arial" w:hAnsi="Arial" w:cs="Arial"/>
                <w:sz w:val="18"/>
                <w:szCs w:val="18"/>
              </w:rPr>
              <w:t>.</w:t>
            </w:r>
          </w:p>
          <w:p w:rsidR="00125340" w:rsidRDefault="003753D9" w:rsidP="003753D9">
            <w:pPr>
              <w:rPr>
                <w:rFonts w:ascii="Arial" w:hAnsi="Arial" w:cs="Arial"/>
                <w:sz w:val="18"/>
                <w:szCs w:val="18"/>
              </w:rPr>
            </w:pPr>
            <w:r w:rsidRPr="003753D9">
              <w:rPr>
                <w:rFonts w:ascii="Arial" w:hAnsi="Arial" w:cs="Arial"/>
                <w:sz w:val="18"/>
                <w:szCs w:val="18"/>
              </w:rPr>
              <w:t>I</w:t>
            </w:r>
            <w:r w:rsidR="001D6181">
              <w:rPr>
                <w:rFonts w:ascii="Arial" w:hAnsi="Arial" w:cs="Arial"/>
                <w:sz w:val="18"/>
                <w:szCs w:val="18"/>
              </w:rPr>
              <w:t>mprove the engage</w:t>
            </w:r>
            <w:r w:rsidR="00A50B1F">
              <w:rPr>
                <w:rFonts w:ascii="Arial" w:hAnsi="Arial" w:cs="Arial"/>
                <w:sz w:val="18"/>
                <w:szCs w:val="18"/>
              </w:rPr>
              <w:t>ment of</w:t>
            </w:r>
            <w:r w:rsidR="001D6181">
              <w:rPr>
                <w:rFonts w:ascii="Arial" w:hAnsi="Arial" w:cs="Arial"/>
                <w:sz w:val="18"/>
                <w:szCs w:val="18"/>
              </w:rPr>
              <w:t xml:space="preserve"> parents</w:t>
            </w:r>
            <w:r w:rsidR="00A0337B">
              <w:rPr>
                <w:rFonts w:ascii="Arial" w:hAnsi="Arial" w:cs="Arial"/>
                <w:sz w:val="18"/>
                <w:szCs w:val="18"/>
              </w:rPr>
              <w:t>/carers</w:t>
            </w:r>
            <w:r w:rsidR="001D6181">
              <w:rPr>
                <w:rFonts w:ascii="Arial" w:hAnsi="Arial" w:cs="Arial"/>
                <w:sz w:val="18"/>
                <w:szCs w:val="18"/>
              </w:rPr>
              <w:t xml:space="preserve"> in their children’s learning.</w:t>
            </w:r>
          </w:p>
          <w:p w:rsidR="003753D9" w:rsidRDefault="003753D9" w:rsidP="003753D9">
            <w:pPr>
              <w:rPr>
                <w:rFonts w:ascii="Arial" w:hAnsi="Arial" w:cs="Arial"/>
                <w:sz w:val="18"/>
                <w:szCs w:val="18"/>
              </w:rPr>
            </w:pPr>
          </w:p>
          <w:p w:rsidR="00B07304" w:rsidRDefault="00B07304" w:rsidP="003753D9">
            <w:pPr>
              <w:rPr>
                <w:rFonts w:ascii="Arial" w:hAnsi="Arial" w:cs="Arial"/>
                <w:sz w:val="18"/>
                <w:szCs w:val="18"/>
              </w:rPr>
            </w:pPr>
          </w:p>
          <w:p w:rsidR="003753D9" w:rsidRPr="003753D9" w:rsidRDefault="003753D9" w:rsidP="003753D9">
            <w:pPr>
              <w:rPr>
                <w:rFonts w:ascii="Arial" w:hAnsi="Arial" w:cs="Arial"/>
                <w:b/>
                <w:sz w:val="18"/>
                <w:szCs w:val="18"/>
              </w:rPr>
            </w:pPr>
            <w:r>
              <w:rPr>
                <w:rFonts w:ascii="Arial" w:hAnsi="Arial" w:cs="Arial"/>
                <w:sz w:val="18"/>
                <w:szCs w:val="18"/>
              </w:rPr>
              <w:t xml:space="preserve"> </w:t>
            </w:r>
          </w:p>
        </w:tc>
        <w:tc>
          <w:tcPr>
            <w:tcW w:w="2409" w:type="dxa"/>
            <w:tcMar>
              <w:top w:w="57" w:type="dxa"/>
              <w:bottom w:w="57" w:type="dxa"/>
            </w:tcMar>
          </w:tcPr>
          <w:p w:rsidR="00B07304" w:rsidRDefault="001D6181" w:rsidP="001D6181">
            <w:pPr>
              <w:rPr>
                <w:rFonts w:ascii="Arial" w:hAnsi="Arial" w:cs="Arial"/>
                <w:sz w:val="18"/>
                <w:szCs w:val="18"/>
              </w:rPr>
            </w:pPr>
            <w:r>
              <w:rPr>
                <w:rFonts w:ascii="Arial" w:hAnsi="Arial" w:cs="Arial"/>
                <w:sz w:val="18"/>
                <w:szCs w:val="18"/>
              </w:rPr>
              <w:t>To work personally with PP parents, ensuring events can be attended and accessed.</w:t>
            </w:r>
          </w:p>
          <w:p w:rsidR="00B07304" w:rsidRDefault="00323427" w:rsidP="006F0B6A">
            <w:pPr>
              <w:rPr>
                <w:rFonts w:ascii="Arial" w:hAnsi="Arial" w:cs="Arial"/>
                <w:sz w:val="18"/>
                <w:szCs w:val="18"/>
              </w:rPr>
            </w:pPr>
            <w:r>
              <w:rPr>
                <w:rFonts w:ascii="Arial" w:hAnsi="Arial" w:cs="Arial"/>
                <w:sz w:val="18"/>
                <w:szCs w:val="18"/>
              </w:rPr>
              <w:t>Look at how we can support with any missed homework.</w:t>
            </w:r>
          </w:p>
          <w:p w:rsidR="00B07304" w:rsidRPr="00B07304" w:rsidRDefault="00B07304" w:rsidP="006F0B6A">
            <w:pPr>
              <w:rPr>
                <w:rFonts w:ascii="Arial" w:hAnsi="Arial" w:cs="Arial"/>
                <w:sz w:val="18"/>
                <w:szCs w:val="18"/>
              </w:rPr>
            </w:pPr>
          </w:p>
        </w:tc>
        <w:tc>
          <w:tcPr>
            <w:tcW w:w="3828" w:type="dxa"/>
            <w:shd w:val="clear" w:color="auto" w:fill="auto"/>
            <w:tcMar>
              <w:top w:w="57" w:type="dxa"/>
              <w:bottom w:w="57" w:type="dxa"/>
            </w:tcMar>
          </w:tcPr>
          <w:p w:rsidR="007A5248" w:rsidRDefault="0059285E" w:rsidP="00D35464">
            <w:pPr>
              <w:rPr>
                <w:rFonts w:ascii="Arial" w:hAnsi="Arial" w:cs="Arial"/>
                <w:sz w:val="18"/>
                <w:szCs w:val="18"/>
              </w:rPr>
            </w:pPr>
            <w:r>
              <w:rPr>
                <w:rFonts w:ascii="Arial" w:hAnsi="Arial" w:cs="Arial"/>
                <w:sz w:val="18"/>
                <w:szCs w:val="18"/>
              </w:rPr>
              <w:t>Responding to attendance rates of events and lack of parental engagement.</w:t>
            </w:r>
          </w:p>
          <w:p w:rsidR="007A5248" w:rsidRDefault="007A5248" w:rsidP="00D35464">
            <w:pPr>
              <w:rPr>
                <w:rFonts w:ascii="Arial" w:hAnsi="Arial" w:cs="Arial"/>
                <w:sz w:val="18"/>
                <w:szCs w:val="18"/>
              </w:rPr>
            </w:pPr>
          </w:p>
          <w:p w:rsidR="007A5248" w:rsidRDefault="007A5248" w:rsidP="00D35464">
            <w:pPr>
              <w:rPr>
                <w:rFonts w:ascii="Arial" w:hAnsi="Arial" w:cs="Arial"/>
                <w:sz w:val="18"/>
                <w:szCs w:val="18"/>
              </w:rPr>
            </w:pPr>
          </w:p>
          <w:p w:rsidR="007A5248" w:rsidRDefault="007A5248" w:rsidP="00D35464">
            <w:pPr>
              <w:rPr>
                <w:rFonts w:ascii="Arial" w:hAnsi="Arial" w:cs="Arial"/>
                <w:sz w:val="18"/>
                <w:szCs w:val="18"/>
              </w:rPr>
            </w:pPr>
          </w:p>
          <w:p w:rsidR="007A5248" w:rsidRDefault="007A5248" w:rsidP="00D35464">
            <w:pPr>
              <w:rPr>
                <w:rFonts w:ascii="Arial" w:hAnsi="Arial" w:cs="Arial"/>
                <w:sz w:val="18"/>
                <w:szCs w:val="18"/>
              </w:rPr>
            </w:pPr>
          </w:p>
          <w:p w:rsidR="00125340" w:rsidRPr="00D535D3" w:rsidRDefault="00125340" w:rsidP="00D35464">
            <w:pPr>
              <w:rPr>
                <w:rFonts w:ascii="Arial" w:hAnsi="Arial" w:cs="Arial"/>
                <w:sz w:val="18"/>
                <w:szCs w:val="18"/>
              </w:rPr>
            </w:pPr>
          </w:p>
        </w:tc>
        <w:tc>
          <w:tcPr>
            <w:tcW w:w="3260" w:type="dxa"/>
            <w:shd w:val="clear" w:color="auto" w:fill="auto"/>
            <w:tcMar>
              <w:top w:w="57" w:type="dxa"/>
              <w:bottom w:w="57" w:type="dxa"/>
            </w:tcMar>
          </w:tcPr>
          <w:p w:rsidR="007A5248" w:rsidRPr="000969DC" w:rsidRDefault="000969DC" w:rsidP="00B01C9A">
            <w:pPr>
              <w:rPr>
                <w:rFonts w:ascii="Arial" w:hAnsi="Arial" w:cs="Arial"/>
                <w:sz w:val="18"/>
                <w:szCs w:val="18"/>
              </w:rPr>
            </w:pPr>
            <w:r w:rsidRPr="000969DC">
              <w:rPr>
                <w:rFonts w:ascii="Arial" w:hAnsi="Arial" w:cs="Arial"/>
                <w:sz w:val="18"/>
                <w:szCs w:val="18"/>
              </w:rPr>
              <w:t xml:space="preserve">By tracking </w:t>
            </w:r>
            <w:r w:rsidR="00323427">
              <w:rPr>
                <w:rFonts w:ascii="Arial" w:hAnsi="Arial" w:cs="Arial"/>
                <w:sz w:val="18"/>
                <w:szCs w:val="18"/>
              </w:rPr>
              <w:t xml:space="preserve">attendance at events and impact of parents being more involved. Tracking of children’s data </w:t>
            </w:r>
            <w:r w:rsidRPr="000969DC">
              <w:rPr>
                <w:rFonts w:ascii="Arial" w:hAnsi="Arial" w:cs="Arial"/>
                <w:sz w:val="18"/>
                <w:szCs w:val="18"/>
              </w:rPr>
              <w:t>and class teachers being aware of children and their engagement with events and homework.</w:t>
            </w:r>
          </w:p>
        </w:tc>
        <w:tc>
          <w:tcPr>
            <w:tcW w:w="1276" w:type="dxa"/>
            <w:shd w:val="clear" w:color="auto" w:fill="auto"/>
          </w:tcPr>
          <w:p w:rsidR="00F82BBB" w:rsidRPr="00F82BBB" w:rsidRDefault="00F82BBB" w:rsidP="00B01C9A">
            <w:pPr>
              <w:rPr>
                <w:rFonts w:ascii="Arial" w:hAnsi="Arial" w:cs="Arial"/>
                <w:sz w:val="18"/>
                <w:szCs w:val="18"/>
              </w:rPr>
            </w:pPr>
            <w:r>
              <w:rPr>
                <w:rFonts w:ascii="Arial" w:hAnsi="Arial" w:cs="Arial"/>
                <w:sz w:val="18"/>
                <w:szCs w:val="18"/>
              </w:rPr>
              <w:t>Heads</w:t>
            </w:r>
          </w:p>
        </w:tc>
        <w:tc>
          <w:tcPr>
            <w:tcW w:w="1984" w:type="dxa"/>
          </w:tcPr>
          <w:p w:rsidR="00125340" w:rsidRPr="00F82BBB" w:rsidRDefault="00501450" w:rsidP="00A24C51">
            <w:pPr>
              <w:rPr>
                <w:rFonts w:ascii="Arial" w:hAnsi="Arial" w:cs="Arial"/>
                <w:sz w:val="18"/>
                <w:szCs w:val="18"/>
              </w:rPr>
            </w:pPr>
            <w:r>
              <w:rPr>
                <w:rFonts w:ascii="Arial" w:hAnsi="Arial" w:cs="Arial"/>
                <w:sz w:val="18"/>
                <w:szCs w:val="18"/>
              </w:rPr>
              <w:t>After each event.</w:t>
            </w:r>
          </w:p>
        </w:tc>
      </w:tr>
      <w:tr w:rsidR="002954A6" w:rsidRPr="002954A6" w:rsidTr="004161AE">
        <w:trPr>
          <w:trHeight w:hRule="exact" w:val="2372"/>
        </w:trPr>
        <w:tc>
          <w:tcPr>
            <w:tcW w:w="2235" w:type="dxa"/>
            <w:tcMar>
              <w:top w:w="57" w:type="dxa"/>
              <w:bottom w:w="57" w:type="dxa"/>
            </w:tcMar>
          </w:tcPr>
          <w:p w:rsidR="00357A98" w:rsidRDefault="00357A98">
            <w:pPr>
              <w:rPr>
                <w:rFonts w:ascii="Arial" w:hAnsi="Arial" w:cs="Arial"/>
                <w:sz w:val="18"/>
                <w:szCs w:val="18"/>
              </w:rPr>
            </w:pPr>
            <w:r>
              <w:rPr>
                <w:rFonts w:ascii="Arial" w:hAnsi="Arial" w:cs="Arial"/>
                <w:sz w:val="18"/>
                <w:szCs w:val="18"/>
              </w:rPr>
              <w:t>B.</w:t>
            </w:r>
          </w:p>
          <w:p w:rsidR="00125340" w:rsidRDefault="00C3740F">
            <w:pPr>
              <w:rPr>
                <w:rFonts w:ascii="Arial" w:hAnsi="Arial" w:cs="Arial"/>
                <w:sz w:val="18"/>
                <w:szCs w:val="18"/>
              </w:rPr>
            </w:pPr>
            <w:r>
              <w:rPr>
                <w:rFonts w:ascii="Arial" w:hAnsi="Arial" w:cs="Arial"/>
                <w:sz w:val="18"/>
                <w:szCs w:val="18"/>
              </w:rPr>
              <w:t>Higher rates of progress across KS1</w:t>
            </w:r>
            <w:r w:rsidR="00323427">
              <w:rPr>
                <w:rFonts w:ascii="Arial" w:hAnsi="Arial" w:cs="Arial"/>
                <w:sz w:val="18"/>
                <w:szCs w:val="18"/>
              </w:rPr>
              <w:t xml:space="preserve"> especially in writing and maths.</w:t>
            </w:r>
          </w:p>
          <w:p w:rsidR="00D7263B" w:rsidRPr="00AE78F2" w:rsidRDefault="003A77AA">
            <w:pPr>
              <w:rPr>
                <w:rFonts w:ascii="Arial" w:hAnsi="Arial" w:cs="Arial"/>
                <w:sz w:val="18"/>
                <w:szCs w:val="18"/>
                <w:highlight w:val="yellow"/>
              </w:rPr>
            </w:pPr>
            <w:r>
              <w:rPr>
                <w:rFonts w:ascii="Arial" w:hAnsi="Arial" w:cs="Arial"/>
                <w:sz w:val="18"/>
                <w:szCs w:val="18"/>
                <w:highlight w:val="yellow"/>
              </w:rPr>
              <w:t xml:space="preserve"> </w:t>
            </w:r>
          </w:p>
        </w:tc>
        <w:tc>
          <w:tcPr>
            <w:tcW w:w="2409" w:type="dxa"/>
            <w:tcMar>
              <w:top w:w="57" w:type="dxa"/>
              <w:bottom w:w="57" w:type="dxa"/>
            </w:tcMar>
          </w:tcPr>
          <w:p w:rsidR="00125340" w:rsidRPr="00AE78F2" w:rsidRDefault="00A0337B" w:rsidP="00A0337B">
            <w:pPr>
              <w:rPr>
                <w:rFonts w:ascii="Arial" w:hAnsi="Arial" w:cs="Arial"/>
                <w:sz w:val="18"/>
                <w:szCs w:val="18"/>
              </w:rPr>
            </w:pPr>
            <w:r>
              <w:rPr>
                <w:rFonts w:ascii="Arial" w:hAnsi="Arial" w:cs="Arial"/>
                <w:sz w:val="18"/>
                <w:szCs w:val="18"/>
              </w:rPr>
              <w:t xml:space="preserve">A greater staff focus on vocabulary and how it is used across all subjects. Focus of questioning, challenge and for children in EYFS the use of effective continuous provision. </w:t>
            </w:r>
            <w:r w:rsidR="000969DC">
              <w:rPr>
                <w:rFonts w:ascii="Arial" w:hAnsi="Arial" w:cs="Arial"/>
                <w:sz w:val="18"/>
                <w:szCs w:val="18"/>
              </w:rPr>
              <w:t>.</w:t>
            </w:r>
          </w:p>
        </w:tc>
        <w:tc>
          <w:tcPr>
            <w:tcW w:w="3828" w:type="dxa"/>
            <w:tcMar>
              <w:top w:w="57" w:type="dxa"/>
              <w:bottom w:w="57" w:type="dxa"/>
            </w:tcMar>
          </w:tcPr>
          <w:p w:rsidR="00125340" w:rsidRDefault="00BD475B" w:rsidP="006C7C85">
            <w:pPr>
              <w:rPr>
                <w:rFonts w:ascii="Arial" w:hAnsi="Arial" w:cs="Arial"/>
                <w:sz w:val="18"/>
                <w:szCs w:val="18"/>
              </w:rPr>
            </w:pPr>
            <w:r>
              <w:rPr>
                <w:rFonts w:ascii="Arial" w:hAnsi="Arial" w:cs="Arial"/>
                <w:sz w:val="18"/>
                <w:szCs w:val="18"/>
              </w:rPr>
              <w:t xml:space="preserve">Internal monitoring </w:t>
            </w:r>
            <w:r w:rsidR="004161AE">
              <w:rPr>
                <w:rFonts w:ascii="Arial" w:hAnsi="Arial" w:cs="Arial"/>
                <w:sz w:val="18"/>
                <w:szCs w:val="18"/>
              </w:rPr>
              <w:t xml:space="preserve">of teaching </w:t>
            </w:r>
            <w:r>
              <w:rPr>
                <w:rFonts w:ascii="Arial" w:hAnsi="Arial" w:cs="Arial"/>
                <w:sz w:val="18"/>
                <w:szCs w:val="18"/>
              </w:rPr>
              <w:t>recogn</w:t>
            </w:r>
            <w:r w:rsidR="004161AE">
              <w:rPr>
                <w:rFonts w:ascii="Arial" w:hAnsi="Arial" w:cs="Arial"/>
                <w:sz w:val="18"/>
                <w:szCs w:val="18"/>
              </w:rPr>
              <w:t>ises this as a focus.</w:t>
            </w:r>
          </w:p>
          <w:p w:rsidR="001D6181" w:rsidRDefault="001D6181" w:rsidP="006C7C85">
            <w:pPr>
              <w:rPr>
                <w:rFonts w:ascii="Arial" w:hAnsi="Arial" w:cs="Arial"/>
                <w:sz w:val="18"/>
                <w:szCs w:val="18"/>
              </w:rPr>
            </w:pPr>
          </w:p>
          <w:p w:rsidR="001D6181" w:rsidRPr="00AE78F2" w:rsidRDefault="001D6181" w:rsidP="006C7C85">
            <w:pPr>
              <w:rPr>
                <w:rFonts w:ascii="Arial" w:hAnsi="Arial" w:cs="Arial"/>
                <w:sz w:val="18"/>
                <w:szCs w:val="18"/>
              </w:rPr>
            </w:pPr>
          </w:p>
        </w:tc>
        <w:tc>
          <w:tcPr>
            <w:tcW w:w="3260" w:type="dxa"/>
            <w:shd w:val="clear" w:color="auto" w:fill="auto"/>
            <w:tcMar>
              <w:top w:w="57" w:type="dxa"/>
              <w:bottom w:w="57" w:type="dxa"/>
            </w:tcMar>
          </w:tcPr>
          <w:p w:rsidR="00125340" w:rsidRPr="00AE78F2" w:rsidRDefault="00D535D3" w:rsidP="00B60E7C">
            <w:pPr>
              <w:rPr>
                <w:rFonts w:ascii="Arial" w:hAnsi="Arial" w:cs="Arial"/>
                <w:sz w:val="18"/>
                <w:szCs w:val="18"/>
                <w:highlight w:val="yellow"/>
              </w:rPr>
            </w:pPr>
            <w:r w:rsidRPr="00D535D3">
              <w:rPr>
                <w:rFonts w:ascii="Arial" w:hAnsi="Arial" w:cs="Arial"/>
                <w:sz w:val="18"/>
                <w:szCs w:val="18"/>
              </w:rPr>
              <w:t xml:space="preserve">Whole school staff development and a work scrutiny will identify initial actions for moving forward.  This will be reviewed in the same way six weeks later for the progress to be monitored. </w:t>
            </w:r>
          </w:p>
        </w:tc>
        <w:tc>
          <w:tcPr>
            <w:tcW w:w="1276" w:type="dxa"/>
            <w:shd w:val="clear" w:color="auto" w:fill="auto"/>
          </w:tcPr>
          <w:p w:rsidR="00125340" w:rsidRDefault="004A7ECE">
            <w:pPr>
              <w:rPr>
                <w:rFonts w:ascii="Arial" w:hAnsi="Arial" w:cs="Arial"/>
                <w:sz w:val="18"/>
                <w:szCs w:val="18"/>
              </w:rPr>
            </w:pPr>
            <w:r>
              <w:rPr>
                <w:rFonts w:ascii="Arial" w:hAnsi="Arial" w:cs="Arial"/>
                <w:sz w:val="18"/>
                <w:szCs w:val="18"/>
              </w:rPr>
              <w:t>English and Maths leaders.</w:t>
            </w:r>
          </w:p>
          <w:p w:rsidR="004A7ECE" w:rsidRPr="00F82BBB" w:rsidRDefault="004A7ECE">
            <w:pPr>
              <w:rPr>
                <w:rFonts w:ascii="Arial" w:hAnsi="Arial" w:cs="Arial"/>
                <w:sz w:val="18"/>
                <w:szCs w:val="18"/>
              </w:rPr>
            </w:pPr>
            <w:r>
              <w:rPr>
                <w:rFonts w:ascii="Arial" w:hAnsi="Arial" w:cs="Arial"/>
                <w:sz w:val="18"/>
                <w:szCs w:val="18"/>
              </w:rPr>
              <w:t>Heads</w:t>
            </w:r>
          </w:p>
        </w:tc>
        <w:tc>
          <w:tcPr>
            <w:tcW w:w="1984" w:type="dxa"/>
            <w:shd w:val="clear" w:color="auto" w:fill="auto"/>
          </w:tcPr>
          <w:p w:rsidR="00125340" w:rsidRDefault="004A7ECE" w:rsidP="00E20F63">
            <w:pPr>
              <w:rPr>
                <w:rFonts w:ascii="Arial" w:hAnsi="Arial" w:cs="Arial"/>
                <w:sz w:val="18"/>
                <w:szCs w:val="18"/>
              </w:rPr>
            </w:pPr>
            <w:r>
              <w:rPr>
                <w:rFonts w:ascii="Arial" w:hAnsi="Arial" w:cs="Arial"/>
                <w:sz w:val="18"/>
                <w:szCs w:val="18"/>
              </w:rPr>
              <w:t xml:space="preserve">Further work scrutiny </w:t>
            </w:r>
            <w:r w:rsidR="004161AE">
              <w:rPr>
                <w:rFonts w:ascii="Arial" w:hAnsi="Arial" w:cs="Arial"/>
                <w:sz w:val="18"/>
                <w:szCs w:val="18"/>
              </w:rPr>
              <w:t>half termly</w:t>
            </w:r>
          </w:p>
          <w:p w:rsidR="004A7ECE" w:rsidRDefault="004A7ECE" w:rsidP="00E20F63">
            <w:pPr>
              <w:rPr>
                <w:rFonts w:ascii="Arial" w:hAnsi="Arial" w:cs="Arial"/>
                <w:sz w:val="18"/>
                <w:szCs w:val="18"/>
              </w:rPr>
            </w:pPr>
          </w:p>
          <w:p w:rsidR="004A7ECE" w:rsidRPr="00F82BBB" w:rsidRDefault="004A7ECE" w:rsidP="00E20F63">
            <w:pPr>
              <w:rPr>
                <w:rFonts w:ascii="Arial" w:hAnsi="Arial" w:cs="Arial"/>
                <w:sz w:val="18"/>
                <w:szCs w:val="18"/>
              </w:rPr>
            </w:pPr>
            <w:r>
              <w:rPr>
                <w:rFonts w:ascii="Arial" w:hAnsi="Arial" w:cs="Arial"/>
                <w:sz w:val="18"/>
                <w:szCs w:val="18"/>
              </w:rPr>
              <w:t>Assessment points</w:t>
            </w:r>
          </w:p>
          <w:p w:rsidR="00D7263B" w:rsidRPr="00F82BBB" w:rsidRDefault="00D7263B" w:rsidP="00E20F63">
            <w:pPr>
              <w:rPr>
                <w:rFonts w:ascii="Arial" w:hAnsi="Arial" w:cs="Arial"/>
                <w:sz w:val="18"/>
                <w:szCs w:val="18"/>
              </w:rPr>
            </w:pPr>
          </w:p>
          <w:p w:rsidR="00D7263B" w:rsidRPr="00F82BBB" w:rsidRDefault="00D7263B" w:rsidP="00E20F63">
            <w:pPr>
              <w:rPr>
                <w:rFonts w:ascii="Arial" w:hAnsi="Arial" w:cs="Arial"/>
                <w:sz w:val="18"/>
                <w:szCs w:val="18"/>
              </w:rPr>
            </w:pPr>
          </w:p>
          <w:p w:rsidR="00D7263B" w:rsidRPr="00F82BBB" w:rsidRDefault="00D7263B" w:rsidP="00E20F63">
            <w:pPr>
              <w:rPr>
                <w:rFonts w:ascii="Arial" w:hAnsi="Arial" w:cs="Arial"/>
                <w:sz w:val="18"/>
                <w:szCs w:val="18"/>
              </w:rPr>
            </w:pPr>
          </w:p>
        </w:tc>
      </w:tr>
      <w:tr w:rsidR="00B07304" w:rsidRPr="002954A6" w:rsidTr="00A0337B">
        <w:trPr>
          <w:trHeight w:hRule="exact" w:val="1796"/>
        </w:trPr>
        <w:tc>
          <w:tcPr>
            <w:tcW w:w="2235" w:type="dxa"/>
            <w:tcMar>
              <w:top w:w="57" w:type="dxa"/>
              <w:bottom w:w="57" w:type="dxa"/>
            </w:tcMar>
          </w:tcPr>
          <w:p w:rsidR="00357A98" w:rsidRDefault="00357A98">
            <w:pPr>
              <w:rPr>
                <w:rFonts w:ascii="Arial" w:hAnsi="Arial" w:cs="Arial"/>
                <w:sz w:val="18"/>
                <w:szCs w:val="18"/>
              </w:rPr>
            </w:pPr>
            <w:r>
              <w:rPr>
                <w:rFonts w:ascii="Arial" w:hAnsi="Arial" w:cs="Arial"/>
                <w:sz w:val="18"/>
                <w:szCs w:val="18"/>
              </w:rPr>
              <w:t>C</w:t>
            </w:r>
          </w:p>
          <w:p w:rsidR="00B07304" w:rsidRDefault="00D535D3">
            <w:pPr>
              <w:rPr>
                <w:rFonts w:ascii="Arial" w:hAnsi="Arial" w:cs="Arial"/>
                <w:sz w:val="18"/>
                <w:szCs w:val="18"/>
              </w:rPr>
            </w:pPr>
            <w:r>
              <w:rPr>
                <w:rFonts w:ascii="Arial" w:hAnsi="Arial" w:cs="Arial"/>
                <w:sz w:val="18"/>
                <w:szCs w:val="18"/>
              </w:rPr>
              <w:t>Emotional and behavioural needs are addressed ensuring children are ready to learn</w:t>
            </w:r>
            <w:r w:rsidR="004161AE">
              <w:rPr>
                <w:rFonts w:ascii="Arial" w:hAnsi="Arial" w:cs="Arial"/>
                <w:sz w:val="18"/>
                <w:szCs w:val="18"/>
              </w:rPr>
              <w:t>.</w:t>
            </w:r>
          </w:p>
          <w:p w:rsidR="004161AE" w:rsidRDefault="004161AE">
            <w:pPr>
              <w:rPr>
                <w:rFonts w:ascii="Arial" w:hAnsi="Arial" w:cs="Arial"/>
                <w:sz w:val="18"/>
                <w:szCs w:val="18"/>
              </w:rPr>
            </w:pPr>
          </w:p>
          <w:p w:rsidR="004161AE" w:rsidRDefault="004161AE">
            <w:pPr>
              <w:rPr>
                <w:rFonts w:ascii="Arial" w:hAnsi="Arial" w:cs="Arial"/>
                <w:sz w:val="18"/>
                <w:szCs w:val="18"/>
              </w:rPr>
            </w:pPr>
          </w:p>
          <w:p w:rsidR="004161AE" w:rsidRDefault="004161AE">
            <w:pPr>
              <w:rPr>
                <w:rFonts w:ascii="Arial" w:hAnsi="Arial" w:cs="Arial"/>
                <w:sz w:val="18"/>
                <w:szCs w:val="18"/>
              </w:rPr>
            </w:pPr>
          </w:p>
          <w:p w:rsidR="004161AE" w:rsidRDefault="004161AE">
            <w:pPr>
              <w:rPr>
                <w:rFonts w:ascii="Arial" w:hAnsi="Arial" w:cs="Arial"/>
                <w:sz w:val="18"/>
                <w:szCs w:val="18"/>
              </w:rPr>
            </w:pPr>
          </w:p>
          <w:p w:rsidR="004161AE" w:rsidRDefault="004161AE">
            <w:pPr>
              <w:rPr>
                <w:rFonts w:ascii="Arial" w:hAnsi="Arial" w:cs="Arial"/>
                <w:sz w:val="18"/>
                <w:szCs w:val="18"/>
              </w:rPr>
            </w:pPr>
          </w:p>
        </w:tc>
        <w:tc>
          <w:tcPr>
            <w:tcW w:w="2409" w:type="dxa"/>
            <w:tcMar>
              <w:top w:w="57" w:type="dxa"/>
              <w:bottom w:w="57" w:type="dxa"/>
            </w:tcMar>
          </w:tcPr>
          <w:p w:rsidR="00B07304" w:rsidRDefault="00A0337B" w:rsidP="007F271A">
            <w:pPr>
              <w:rPr>
                <w:rFonts w:ascii="Arial" w:hAnsi="Arial" w:cs="Arial"/>
                <w:sz w:val="18"/>
                <w:szCs w:val="18"/>
              </w:rPr>
            </w:pPr>
            <w:r>
              <w:rPr>
                <w:rFonts w:ascii="Arial" w:hAnsi="Arial" w:cs="Arial"/>
                <w:sz w:val="18"/>
                <w:szCs w:val="18"/>
              </w:rPr>
              <w:t>Individual staff continue to access training</w:t>
            </w:r>
            <w:r w:rsidR="004A7ECE">
              <w:rPr>
                <w:rFonts w:ascii="Arial" w:hAnsi="Arial" w:cs="Arial"/>
                <w:sz w:val="18"/>
                <w:szCs w:val="18"/>
              </w:rPr>
              <w:t xml:space="preserve"> for</w:t>
            </w:r>
            <w:r w:rsidR="00F82BBB">
              <w:rPr>
                <w:rFonts w:ascii="Arial" w:hAnsi="Arial" w:cs="Arial"/>
                <w:sz w:val="18"/>
                <w:szCs w:val="18"/>
              </w:rPr>
              <w:t xml:space="preserve"> supporting children with attachment </w:t>
            </w:r>
            <w:r w:rsidR="004161AE">
              <w:rPr>
                <w:rFonts w:ascii="Arial" w:hAnsi="Arial" w:cs="Arial"/>
                <w:sz w:val="18"/>
                <w:szCs w:val="18"/>
              </w:rPr>
              <w:t xml:space="preserve">/behavioural </w:t>
            </w:r>
            <w:r w:rsidR="00F82BBB">
              <w:rPr>
                <w:rFonts w:ascii="Arial" w:hAnsi="Arial" w:cs="Arial"/>
                <w:sz w:val="18"/>
                <w:szCs w:val="18"/>
              </w:rPr>
              <w:t>difficulties.</w:t>
            </w:r>
          </w:p>
          <w:p w:rsidR="004161AE" w:rsidRPr="00AE78F2" w:rsidRDefault="004161AE" w:rsidP="007F271A">
            <w:pPr>
              <w:rPr>
                <w:rFonts w:ascii="Arial" w:hAnsi="Arial" w:cs="Arial"/>
                <w:sz w:val="18"/>
                <w:szCs w:val="18"/>
              </w:rPr>
            </w:pPr>
            <w:r>
              <w:rPr>
                <w:rFonts w:ascii="Arial" w:hAnsi="Arial" w:cs="Arial"/>
                <w:sz w:val="18"/>
                <w:szCs w:val="18"/>
              </w:rPr>
              <w:t>Use of nurture and self-esteem interventions.</w:t>
            </w:r>
          </w:p>
        </w:tc>
        <w:tc>
          <w:tcPr>
            <w:tcW w:w="3828" w:type="dxa"/>
            <w:tcMar>
              <w:top w:w="57" w:type="dxa"/>
              <w:bottom w:w="57" w:type="dxa"/>
            </w:tcMar>
          </w:tcPr>
          <w:p w:rsidR="00B07304" w:rsidRPr="00AE78F2" w:rsidRDefault="004161AE" w:rsidP="006C7C85">
            <w:pPr>
              <w:rPr>
                <w:rFonts w:ascii="Arial" w:hAnsi="Arial" w:cs="Arial"/>
                <w:sz w:val="18"/>
                <w:szCs w:val="18"/>
              </w:rPr>
            </w:pPr>
            <w:r>
              <w:rPr>
                <w:rFonts w:ascii="Arial" w:hAnsi="Arial" w:cs="Arial"/>
                <w:sz w:val="18"/>
                <w:szCs w:val="18"/>
              </w:rPr>
              <w:t>EP advice and internal monitoring of children’s engagement.</w:t>
            </w:r>
            <w:r w:rsidR="00A0337B">
              <w:rPr>
                <w:rFonts w:ascii="Arial" w:hAnsi="Arial" w:cs="Arial"/>
                <w:sz w:val="18"/>
                <w:szCs w:val="18"/>
              </w:rPr>
              <w:t xml:space="preserve"> Use of Emotion Coaching.</w:t>
            </w:r>
          </w:p>
        </w:tc>
        <w:tc>
          <w:tcPr>
            <w:tcW w:w="3260" w:type="dxa"/>
            <w:shd w:val="clear" w:color="auto" w:fill="auto"/>
            <w:tcMar>
              <w:top w:w="57" w:type="dxa"/>
              <w:bottom w:w="57" w:type="dxa"/>
            </w:tcMar>
          </w:tcPr>
          <w:p w:rsidR="00B07304" w:rsidRPr="00AE78F2" w:rsidRDefault="004A7ECE" w:rsidP="00B60E7C">
            <w:pPr>
              <w:rPr>
                <w:rFonts w:ascii="Arial" w:hAnsi="Arial" w:cs="Arial"/>
                <w:sz w:val="18"/>
                <w:szCs w:val="18"/>
                <w:highlight w:val="yellow"/>
              </w:rPr>
            </w:pPr>
            <w:r w:rsidRPr="004A7ECE">
              <w:rPr>
                <w:rFonts w:ascii="Arial" w:hAnsi="Arial" w:cs="Arial"/>
                <w:sz w:val="18"/>
                <w:szCs w:val="18"/>
              </w:rPr>
              <w:t xml:space="preserve">Monitor and discuss with staff the strategies and outcomes.  External experts to observe / assess where necessary.  </w:t>
            </w:r>
          </w:p>
        </w:tc>
        <w:tc>
          <w:tcPr>
            <w:tcW w:w="1276" w:type="dxa"/>
            <w:shd w:val="clear" w:color="auto" w:fill="auto"/>
          </w:tcPr>
          <w:p w:rsidR="00B07304" w:rsidRPr="00F82BBB" w:rsidRDefault="004A7ECE">
            <w:pPr>
              <w:rPr>
                <w:rFonts w:ascii="Arial" w:hAnsi="Arial" w:cs="Arial"/>
                <w:sz w:val="18"/>
                <w:szCs w:val="18"/>
              </w:rPr>
            </w:pPr>
            <w:r>
              <w:rPr>
                <w:rFonts w:ascii="Arial" w:hAnsi="Arial" w:cs="Arial"/>
                <w:sz w:val="18"/>
                <w:szCs w:val="18"/>
              </w:rPr>
              <w:t>Heads</w:t>
            </w:r>
          </w:p>
        </w:tc>
        <w:tc>
          <w:tcPr>
            <w:tcW w:w="1984" w:type="dxa"/>
            <w:shd w:val="clear" w:color="auto" w:fill="auto"/>
          </w:tcPr>
          <w:p w:rsidR="00B07304" w:rsidRPr="00F82BBB" w:rsidRDefault="004161AE" w:rsidP="00E20F63">
            <w:pPr>
              <w:rPr>
                <w:rFonts w:ascii="Arial" w:hAnsi="Arial" w:cs="Arial"/>
                <w:sz w:val="18"/>
                <w:szCs w:val="18"/>
              </w:rPr>
            </w:pPr>
            <w:r>
              <w:rPr>
                <w:rFonts w:ascii="Arial" w:hAnsi="Arial" w:cs="Arial"/>
                <w:sz w:val="18"/>
                <w:szCs w:val="18"/>
              </w:rPr>
              <w:t>Half termly</w:t>
            </w:r>
          </w:p>
        </w:tc>
      </w:tr>
      <w:tr w:rsidR="002954A6" w:rsidRPr="002954A6" w:rsidTr="004D3FC1">
        <w:trPr>
          <w:trHeight w:hRule="exact" w:val="312"/>
        </w:trPr>
        <w:tc>
          <w:tcPr>
            <w:tcW w:w="14992" w:type="dxa"/>
            <w:gridSpan w:val="6"/>
            <w:tcMar>
              <w:top w:w="57" w:type="dxa"/>
              <w:bottom w:w="57" w:type="dxa"/>
            </w:tcMar>
          </w:tcPr>
          <w:p w:rsidR="00125340"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p w:rsidR="00F23447" w:rsidRPr="00F23447" w:rsidRDefault="00F23447" w:rsidP="00F23447">
            <w:pPr>
              <w:rPr>
                <w:rFonts w:ascii="Arial" w:hAnsi="Arial" w:cs="Arial"/>
                <w:b/>
              </w:rPr>
            </w:pPr>
          </w:p>
        </w:tc>
      </w:tr>
      <w:tr w:rsidR="002954A6" w:rsidRPr="002954A6" w:rsidTr="0004731E">
        <w:tc>
          <w:tcPr>
            <w:tcW w:w="2235" w:type="dxa"/>
            <w:tcMar>
              <w:top w:w="57" w:type="dxa"/>
              <w:bottom w:w="57" w:type="dxa"/>
            </w:tcMar>
          </w:tcPr>
          <w:p w:rsidR="00125340" w:rsidRPr="002954A6" w:rsidRDefault="00125340" w:rsidP="00C3740F">
            <w:pPr>
              <w:rPr>
                <w:rFonts w:ascii="Arial" w:hAnsi="Arial" w:cs="Arial"/>
                <w:b/>
              </w:rPr>
            </w:pPr>
            <w:r w:rsidRPr="002954A6">
              <w:rPr>
                <w:rFonts w:ascii="Arial" w:hAnsi="Arial" w:cs="Arial"/>
                <w:b/>
              </w:rPr>
              <w:t>Desired outcome</w:t>
            </w:r>
          </w:p>
        </w:tc>
        <w:tc>
          <w:tcPr>
            <w:tcW w:w="2409" w:type="dxa"/>
            <w:tcMar>
              <w:top w:w="57" w:type="dxa"/>
              <w:bottom w:w="57" w:type="dxa"/>
            </w:tcMar>
          </w:tcPr>
          <w:p w:rsidR="00125340" w:rsidRPr="002954A6" w:rsidRDefault="00125340" w:rsidP="00C3740F">
            <w:pPr>
              <w:rPr>
                <w:rFonts w:ascii="Arial" w:hAnsi="Arial" w:cs="Arial"/>
                <w:b/>
              </w:rPr>
            </w:pPr>
            <w:r w:rsidRPr="002954A6">
              <w:rPr>
                <w:rFonts w:ascii="Arial" w:hAnsi="Arial" w:cs="Arial"/>
                <w:b/>
              </w:rPr>
              <w:t>Chosen action/approach</w:t>
            </w:r>
          </w:p>
        </w:tc>
        <w:tc>
          <w:tcPr>
            <w:tcW w:w="3828" w:type="dxa"/>
            <w:tcMar>
              <w:top w:w="57" w:type="dxa"/>
              <w:bottom w:w="57" w:type="dxa"/>
            </w:tcMar>
          </w:tcPr>
          <w:p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rsidR="00125340" w:rsidRPr="002954A6" w:rsidRDefault="00125340" w:rsidP="00C3740F">
            <w:pPr>
              <w:rPr>
                <w:rFonts w:ascii="Arial" w:hAnsi="Arial" w:cs="Arial"/>
                <w:b/>
              </w:rPr>
            </w:pPr>
            <w:r w:rsidRPr="002954A6">
              <w:rPr>
                <w:rFonts w:ascii="Arial" w:hAnsi="Arial" w:cs="Arial"/>
                <w:b/>
              </w:rPr>
              <w:t>How will you ensure it is implemented well?</w:t>
            </w:r>
          </w:p>
        </w:tc>
        <w:tc>
          <w:tcPr>
            <w:tcW w:w="1276" w:type="dxa"/>
          </w:tcPr>
          <w:p w:rsidR="00125340" w:rsidRPr="002954A6" w:rsidRDefault="00125340" w:rsidP="00C3740F">
            <w:pPr>
              <w:rPr>
                <w:rFonts w:ascii="Arial" w:hAnsi="Arial" w:cs="Arial"/>
                <w:b/>
              </w:rPr>
            </w:pPr>
            <w:r w:rsidRPr="002954A6">
              <w:rPr>
                <w:rFonts w:ascii="Arial" w:hAnsi="Arial" w:cs="Arial"/>
                <w:b/>
              </w:rPr>
              <w:t>Staff lead</w:t>
            </w:r>
          </w:p>
        </w:tc>
        <w:tc>
          <w:tcPr>
            <w:tcW w:w="1984" w:type="dxa"/>
          </w:tcPr>
          <w:p w:rsidR="00125340" w:rsidRPr="00262114" w:rsidRDefault="00240F98" w:rsidP="00C3740F">
            <w:pPr>
              <w:rPr>
                <w:rFonts w:ascii="Arial" w:hAnsi="Arial" w:cs="Arial"/>
                <w:b/>
              </w:rPr>
            </w:pPr>
            <w:r w:rsidRPr="00262114">
              <w:rPr>
                <w:rFonts w:ascii="Arial" w:hAnsi="Arial" w:cs="Arial"/>
                <w:b/>
              </w:rPr>
              <w:t>When will you review implementation?</w:t>
            </w:r>
          </w:p>
        </w:tc>
      </w:tr>
      <w:tr w:rsidR="002954A6" w:rsidRPr="002954A6" w:rsidTr="003A1334">
        <w:trPr>
          <w:trHeight w:hRule="exact" w:val="7160"/>
        </w:trPr>
        <w:tc>
          <w:tcPr>
            <w:tcW w:w="2235" w:type="dxa"/>
            <w:tcMar>
              <w:top w:w="57" w:type="dxa"/>
              <w:bottom w:w="57" w:type="dxa"/>
            </w:tcMar>
          </w:tcPr>
          <w:p w:rsidR="00CF4B5D" w:rsidRDefault="00CF4B5D" w:rsidP="003753D9">
            <w:pPr>
              <w:rPr>
                <w:rFonts w:ascii="Arial" w:hAnsi="Arial" w:cs="Arial"/>
                <w:sz w:val="18"/>
                <w:szCs w:val="18"/>
              </w:rPr>
            </w:pPr>
            <w:r>
              <w:rPr>
                <w:rFonts w:ascii="Arial" w:hAnsi="Arial" w:cs="Arial"/>
                <w:sz w:val="18"/>
                <w:szCs w:val="18"/>
              </w:rPr>
              <w:lastRenderedPageBreak/>
              <w:t>A</w:t>
            </w:r>
          </w:p>
          <w:p w:rsidR="00CF4B5D" w:rsidRDefault="00CF4B5D" w:rsidP="003753D9">
            <w:pPr>
              <w:rPr>
                <w:rFonts w:ascii="Arial" w:hAnsi="Arial" w:cs="Arial"/>
                <w:sz w:val="18"/>
                <w:szCs w:val="18"/>
              </w:rPr>
            </w:pPr>
            <w:r>
              <w:rPr>
                <w:rFonts w:ascii="Arial" w:hAnsi="Arial" w:cs="Arial"/>
                <w:sz w:val="18"/>
                <w:szCs w:val="18"/>
              </w:rPr>
              <w:t>Parents invited to termly review meetings with the heads  to share in the progress their children are making</w:t>
            </w:r>
          </w:p>
          <w:p w:rsidR="00CF4B5D" w:rsidRDefault="00CF4B5D" w:rsidP="003753D9">
            <w:pPr>
              <w:rPr>
                <w:rFonts w:ascii="Arial" w:hAnsi="Arial" w:cs="Arial"/>
                <w:sz w:val="18"/>
                <w:szCs w:val="18"/>
              </w:rPr>
            </w:pPr>
          </w:p>
          <w:p w:rsidR="00CF4B5D" w:rsidRDefault="00CF4B5D" w:rsidP="003753D9">
            <w:pPr>
              <w:rPr>
                <w:rFonts w:ascii="Arial" w:hAnsi="Arial" w:cs="Arial"/>
                <w:sz w:val="18"/>
                <w:szCs w:val="18"/>
              </w:rPr>
            </w:pPr>
          </w:p>
          <w:p w:rsidR="00A50B1F" w:rsidRDefault="00CF4B5D" w:rsidP="003753D9">
            <w:pPr>
              <w:rPr>
                <w:rFonts w:ascii="Arial" w:hAnsi="Arial" w:cs="Arial"/>
                <w:sz w:val="18"/>
                <w:szCs w:val="18"/>
              </w:rPr>
            </w:pPr>
            <w:r>
              <w:rPr>
                <w:rFonts w:ascii="Arial" w:hAnsi="Arial" w:cs="Arial"/>
                <w:sz w:val="18"/>
                <w:szCs w:val="18"/>
              </w:rPr>
              <w:t>B</w:t>
            </w:r>
          </w:p>
          <w:p w:rsidR="00125340" w:rsidRDefault="003753D9" w:rsidP="003753D9">
            <w:pPr>
              <w:rPr>
                <w:rFonts w:ascii="Arial" w:hAnsi="Arial" w:cs="Arial"/>
                <w:sz w:val="18"/>
                <w:szCs w:val="18"/>
              </w:rPr>
            </w:pPr>
            <w:r>
              <w:rPr>
                <w:rFonts w:ascii="Arial" w:hAnsi="Arial" w:cs="Arial"/>
                <w:sz w:val="18"/>
                <w:szCs w:val="18"/>
              </w:rPr>
              <w:t>I</w:t>
            </w:r>
            <w:r w:rsidR="00CF4B5D">
              <w:rPr>
                <w:rFonts w:ascii="Arial" w:hAnsi="Arial" w:cs="Arial"/>
                <w:sz w:val="18"/>
                <w:szCs w:val="18"/>
              </w:rPr>
              <w:t>mproved progress for reading,</w:t>
            </w:r>
            <w:r>
              <w:rPr>
                <w:rFonts w:ascii="Arial" w:hAnsi="Arial" w:cs="Arial"/>
                <w:sz w:val="18"/>
                <w:szCs w:val="18"/>
              </w:rPr>
              <w:t xml:space="preserve"> writing</w:t>
            </w:r>
            <w:r w:rsidR="00CF4B5D">
              <w:rPr>
                <w:rFonts w:ascii="Arial" w:hAnsi="Arial" w:cs="Arial"/>
                <w:sz w:val="18"/>
                <w:szCs w:val="18"/>
              </w:rPr>
              <w:t xml:space="preserve"> and maths.</w:t>
            </w:r>
          </w:p>
          <w:p w:rsidR="00F23447" w:rsidRDefault="00F23447" w:rsidP="003753D9">
            <w:pPr>
              <w:rPr>
                <w:rFonts w:ascii="Arial" w:hAnsi="Arial" w:cs="Arial"/>
                <w:sz w:val="18"/>
                <w:szCs w:val="18"/>
              </w:rPr>
            </w:pPr>
          </w:p>
          <w:p w:rsidR="00F23447" w:rsidRDefault="00F23447" w:rsidP="003753D9">
            <w:pPr>
              <w:rPr>
                <w:rFonts w:ascii="Arial" w:hAnsi="Arial" w:cs="Arial"/>
                <w:sz w:val="18"/>
                <w:szCs w:val="18"/>
              </w:rPr>
            </w:pPr>
          </w:p>
          <w:p w:rsidR="00F23447" w:rsidRDefault="00F23447" w:rsidP="003753D9">
            <w:pPr>
              <w:rPr>
                <w:rFonts w:ascii="Arial" w:hAnsi="Arial" w:cs="Arial"/>
                <w:sz w:val="18"/>
                <w:szCs w:val="18"/>
              </w:rPr>
            </w:pPr>
          </w:p>
          <w:p w:rsidR="00F23447" w:rsidRDefault="00F23447" w:rsidP="003753D9">
            <w:pPr>
              <w:rPr>
                <w:rFonts w:ascii="Arial" w:hAnsi="Arial" w:cs="Arial"/>
                <w:sz w:val="18"/>
                <w:szCs w:val="18"/>
              </w:rPr>
            </w:pPr>
          </w:p>
          <w:p w:rsidR="00F23447" w:rsidRDefault="00F23447" w:rsidP="003753D9">
            <w:pPr>
              <w:rPr>
                <w:rFonts w:ascii="Arial" w:hAnsi="Arial" w:cs="Arial"/>
                <w:sz w:val="18"/>
                <w:szCs w:val="18"/>
              </w:rPr>
            </w:pPr>
          </w:p>
          <w:p w:rsidR="00F23447" w:rsidRDefault="00F23447" w:rsidP="003753D9">
            <w:pPr>
              <w:rPr>
                <w:rFonts w:ascii="Arial" w:hAnsi="Arial" w:cs="Arial"/>
                <w:sz w:val="18"/>
                <w:szCs w:val="18"/>
              </w:rPr>
            </w:pPr>
          </w:p>
          <w:p w:rsidR="00CF4B5D" w:rsidRDefault="00CF4B5D" w:rsidP="003753D9">
            <w:pPr>
              <w:rPr>
                <w:rFonts w:ascii="Arial" w:hAnsi="Arial" w:cs="Arial"/>
                <w:sz w:val="18"/>
                <w:szCs w:val="18"/>
              </w:rPr>
            </w:pPr>
          </w:p>
          <w:p w:rsidR="00CF4B5D" w:rsidRDefault="00CF4B5D" w:rsidP="003753D9">
            <w:pPr>
              <w:rPr>
                <w:rFonts w:ascii="Arial" w:hAnsi="Arial" w:cs="Arial"/>
                <w:sz w:val="18"/>
                <w:szCs w:val="18"/>
              </w:rPr>
            </w:pPr>
          </w:p>
          <w:p w:rsidR="00CF4B5D" w:rsidRDefault="00CF4B5D" w:rsidP="003753D9">
            <w:pPr>
              <w:rPr>
                <w:rFonts w:ascii="Arial" w:hAnsi="Arial" w:cs="Arial"/>
                <w:sz w:val="18"/>
                <w:szCs w:val="18"/>
              </w:rPr>
            </w:pPr>
          </w:p>
          <w:p w:rsidR="00CF4B5D" w:rsidRDefault="00CF4B5D" w:rsidP="003753D9">
            <w:pPr>
              <w:rPr>
                <w:rFonts w:ascii="Arial" w:hAnsi="Arial" w:cs="Arial"/>
                <w:sz w:val="18"/>
                <w:szCs w:val="18"/>
              </w:rPr>
            </w:pPr>
          </w:p>
          <w:p w:rsidR="003A1334" w:rsidRDefault="003A1334" w:rsidP="003753D9">
            <w:pPr>
              <w:rPr>
                <w:rFonts w:ascii="Arial" w:hAnsi="Arial" w:cs="Arial"/>
                <w:sz w:val="18"/>
                <w:szCs w:val="18"/>
              </w:rPr>
            </w:pPr>
          </w:p>
          <w:p w:rsidR="00CF4B5D" w:rsidRDefault="00CF4B5D" w:rsidP="003753D9">
            <w:pPr>
              <w:rPr>
                <w:rFonts w:ascii="Arial" w:hAnsi="Arial" w:cs="Arial"/>
                <w:sz w:val="18"/>
                <w:szCs w:val="18"/>
              </w:rPr>
            </w:pPr>
          </w:p>
          <w:p w:rsidR="003A1334" w:rsidRDefault="003A1334" w:rsidP="003753D9">
            <w:pPr>
              <w:rPr>
                <w:rFonts w:ascii="Arial" w:hAnsi="Arial" w:cs="Arial"/>
                <w:sz w:val="18"/>
                <w:szCs w:val="18"/>
              </w:rPr>
            </w:pPr>
          </w:p>
          <w:p w:rsidR="003A1334" w:rsidRDefault="003A1334" w:rsidP="003753D9">
            <w:pPr>
              <w:rPr>
                <w:rFonts w:ascii="Arial" w:hAnsi="Arial" w:cs="Arial"/>
                <w:sz w:val="18"/>
                <w:szCs w:val="18"/>
              </w:rPr>
            </w:pPr>
          </w:p>
          <w:p w:rsidR="003A1334" w:rsidRDefault="003A1334" w:rsidP="003753D9">
            <w:pPr>
              <w:rPr>
                <w:rFonts w:ascii="Arial" w:hAnsi="Arial" w:cs="Arial"/>
                <w:sz w:val="18"/>
                <w:szCs w:val="18"/>
              </w:rPr>
            </w:pPr>
          </w:p>
          <w:p w:rsidR="00CF4B5D" w:rsidRDefault="00CF4B5D" w:rsidP="003753D9">
            <w:pPr>
              <w:rPr>
                <w:rFonts w:ascii="Arial" w:hAnsi="Arial" w:cs="Arial"/>
                <w:sz w:val="18"/>
                <w:szCs w:val="18"/>
              </w:rPr>
            </w:pPr>
          </w:p>
          <w:p w:rsidR="00CF4B5D" w:rsidRDefault="00CF4B5D" w:rsidP="008E70A7">
            <w:pPr>
              <w:rPr>
                <w:rFonts w:ascii="Arial" w:hAnsi="Arial" w:cs="Arial"/>
                <w:sz w:val="18"/>
                <w:szCs w:val="18"/>
              </w:rPr>
            </w:pPr>
            <w:r>
              <w:rPr>
                <w:rFonts w:ascii="Arial" w:hAnsi="Arial" w:cs="Arial"/>
                <w:sz w:val="18"/>
                <w:szCs w:val="18"/>
              </w:rPr>
              <w:t>C</w:t>
            </w:r>
          </w:p>
          <w:p w:rsidR="00F23447" w:rsidRPr="00004FB6" w:rsidRDefault="00A0337B" w:rsidP="008E70A7">
            <w:pPr>
              <w:rPr>
                <w:rFonts w:ascii="Arial" w:hAnsi="Arial" w:cs="Arial"/>
                <w:sz w:val="18"/>
                <w:szCs w:val="18"/>
              </w:rPr>
            </w:pPr>
            <w:r>
              <w:rPr>
                <w:rFonts w:ascii="Arial" w:hAnsi="Arial" w:cs="Arial"/>
                <w:sz w:val="18"/>
                <w:szCs w:val="18"/>
              </w:rPr>
              <w:t>Self-confidence of 1</w:t>
            </w:r>
            <w:r w:rsidR="00CF4B5D">
              <w:rPr>
                <w:rFonts w:ascii="Arial" w:hAnsi="Arial" w:cs="Arial"/>
                <w:sz w:val="18"/>
                <w:szCs w:val="18"/>
              </w:rPr>
              <w:t xml:space="preserve"> of the children to increase.</w:t>
            </w:r>
          </w:p>
        </w:tc>
        <w:tc>
          <w:tcPr>
            <w:tcW w:w="2409" w:type="dxa"/>
            <w:tcMar>
              <w:top w:w="57" w:type="dxa"/>
              <w:bottom w:w="57" w:type="dxa"/>
            </w:tcMar>
          </w:tcPr>
          <w:p w:rsidR="00CF4B5D" w:rsidRDefault="00CF4B5D" w:rsidP="00125340">
            <w:pPr>
              <w:rPr>
                <w:rFonts w:ascii="Arial" w:hAnsi="Arial" w:cs="Arial"/>
                <w:sz w:val="18"/>
                <w:szCs w:val="18"/>
              </w:rPr>
            </w:pPr>
          </w:p>
          <w:p w:rsidR="00CF4B5D" w:rsidRDefault="00CF4B5D" w:rsidP="00125340">
            <w:pPr>
              <w:rPr>
                <w:rFonts w:ascii="Arial" w:hAnsi="Arial" w:cs="Arial"/>
                <w:sz w:val="18"/>
                <w:szCs w:val="18"/>
              </w:rPr>
            </w:pPr>
            <w:r>
              <w:rPr>
                <w:rFonts w:ascii="Arial" w:hAnsi="Arial" w:cs="Arial"/>
                <w:sz w:val="18"/>
                <w:szCs w:val="18"/>
              </w:rPr>
              <w:t>For parents to be engaged and wanting to make a difference to their children’s progress and outcomes.</w:t>
            </w:r>
          </w:p>
          <w:p w:rsidR="00CF4B5D" w:rsidRDefault="00CF4B5D" w:rsidP="00125340">
            <w:pPr>
              <w:rPr>
                <w:rFonts w:ascii="Arial" w:hAnsi="Arial" w:cs="Arial"/>
                <w:sz w:val="18"/>
                <w:szCs w:val="18"/>
              </w:rPr>
            </w:pPr>
          </w:p>
          <w:p w:rsidR="00CF4B5D" w:rsidRDefault="00CF4B5D" w:rsidP="00125340">
            <w:pPr>
              <w:rPr>
                <w:rFonts w:ascii="Arial" w:hAnsi="Arial" w:cs="Arial"/>
                <w:sz w:val="18"/>
                <w:szCs w:val="18"/>
              </w:rPr>
            </w:pPr>
          </w:p>
          <w:p w:rsidR="00CF4B5D" w:rsidRDefault="00CF4B5D" w:rsidP="00125340">
            <w:pPr>
              <w:rPr>
                <w:rFonts w:ascii="Arial" w:hAnsi="Arial" w:cs="Arial"/>
                <w:sz w:val="18"/>
                <w:szCs w:val="18"/>
              </w:rPr>
            </w:pPr>
          </w:p>
          <w:p w:rsidR="00DD4EFA" w:rsidRDefault="00A50B1F" w:rsidP="00125340">
            <w:pPr>
              <w:rPr>
                <w:rFonts w:ascii="Arial" w:hAnsi="Arial" w:cs="Arial"/>
                <w:sz w:val="18"/>
                <w:szCs w:val="18"/>
              </w:rPr>
            </w:pPr>
            <w:r>
              <w:rPr>
                <w:rFonts w:ascii="Arial" w:hAnsi="Arial" w:cs="Arial"/>
                <w:sz w:val="18"/>
                <w:szCs w:val="18"/>
              </w:rPr>
              <w:t xml:space="preserve">Each PP child to be included in a teacher led targeted support group </w:t>
            </w:r>
            <w:r w:rsidR="003A1334">
              <w:rPr>
                <w:rFonts w:ascii="Arial" w:hAnsi="Arial" w:cs="Arial"/>
                <w:sz w:val="18"/>
                <w:szCs w:val="18"/>
              </w:rPr>
              <w:t xml:space="preserve">for writing and maths </w:t>
            </w:r>
            <w:r>
              <w:rPr>
                <w:rFonts w:ascii="Arial" w:hAnsi="Arial" w:cs="Arial"/>
                <w:sz w:val="18"/>
                <w:szCs w:val="18"/>
              </w:rPr>
              <w:t>at least once a week, with an emphasis on independence and application of skills.</w:t>
            </w:r>
          </w:p>
          <w:p w:rsidR="00CF4B5D" w:rsidRDefault="00CF4B5D" w:rsidP="00125340">
            <w:pPr>
              <w:rPr>
                <w:rFonts w:ascii="Arial" w:hAnsi="Arial" w:cs="Arial"/>
                <w:sz w:val="18"/>
                <w:szCs w:val="18"/>
              </w:rPr>
            </w:pPr>
          </w:p>
          <w:p w:rsidR="003A1334" w:rsidRDefault="00CF4B5D" w:rsidP="00125340">
            <w:pPr>
              <w:rPr>
                <w:rFonts w:ascii="Arial" w:hAnsi="Arial" w:cs="Arial"/>
                <w:sz w:val="18"/>
                <w:szCs w:val="18"/>
              </w:rPr>
            </w:pPr>
            <w:r>
              <w:rPr>
                <w:rFonts w:ascii="Arial" w:hAnsi="Arial" w:cs="Arial"/>
                <w:sz w:val="18"/>
                <w:szCs w:val="18"/>
              </w:rPr>
              <w:t>Use of precision teaching with all children to accelerate rate of learning spellings, words and maths facts.</w:t>
            </w:r>
            <w:r w:rsidR="003A1334">
              <w:rPr>
                <w:rFonts w:ascii="Arial" w:hAnsi="Arial" w:cs="Arial"/>
                <w:sz w:val="18"/>
                <w:szCs w:val="18"/>
              </w:rPr>
              <w:t xml:space="preserve"> Implementation of better reading for 4 of the pupils.</w:t>
            </w:r>
          </w:p>
          <w:p w:rsidR="00CF4B5D" w:rsidRDefault="00CF4B5D" w:rsidP="00125340">
            <w:pPr>
              <w:rPr>
                <w:rFonts w:ascii="Arial" w:hAnsi="Arial" w:cs="Arial"/>
                <w:sz w:val="18"/>
                <w:szCs w:val="18"/>
              </w:rPr>
            </w:pPr>
          </w:p>
          <w:p w:rsidR="00CF4B5D" w:rsidRDefault="00CF4B5D" w:rsidP="00125340">
            <w:pPr>
              <w:rPr>
                <w:rFonts w:ascii="Arial" w:hAnsi="Arial" w:cs="Arial"/>
                <w:sz w:val="18"/>
                <w:szCs w:val="18"/>
              </w:rPr>
            </w:pPr>
          </w:p>
          <w:p w:rsidR="003A1334" w:rsidRDefault="003A1334" w:rsidP="00125340">
            <w:pPr>
              <w:rPr>
                <w:rFonts w:ascii="Arial" w:hAnsi="Arial" w:cs="Arial"/>
                <w:sz w:val="18"/>
                <w:szCs w:val="18"/>
              </w:rPr>
            </w:pPr>
          </w:p>
          <w:p w:rsidR="00CF4B5D" w:rsidRDefault="00CF4B5D" w:rsidP="00125340">
            <w:pPr>
              <w:rPr>
                <w:rFonts w:ascii="Arial" w:hAnsi="Arial" w:cs="Arial"/>
                <w:sz w:val="18"/>
                <w:szCs w:val="18"/>
              </w:rPr>
            </w:pPr>
          </w:p>
          <w:p w:rsidR="00DD4EFA" w:rsidRDefault="00CF4B5D" w:rsidP="00125340">
            <w:pPr>
              <w:rPr>
                <w:rFonts w:ascii="Arial" w:hAnsi="Arial" w:cs="Arial"/>
                <w:sz w:val="18"/>
                <w:szCs w:val="18"/>
              </w:rPr>
            </w:pPr>
            <w:r>
              <w:rPr>
                <w:rFonts w:ascii="Arial" w:hAnsi="Arial" w:cs="Arial"/>
                <w:sz w:val="18"/>
                <w:szCs w:val="18"/>
              </w:rPr>
              <w:t>Small group interventions such as nurture, lego club with Mrs Warner.</w:t>
            </w:r>
          </w:p>
          <w:p w:rsidR="008E70A7" w:rsidRDefault="008E70A7" w:rsidP="00125340">
            <w:pPr>
              <w:rPr>
                <w:rFonts w:ascii="Arial" w:hAnsi="Arial" w:cs="Arial"/>
                <w:sz w:val="18"/>
                <w:szCs w:val="18"/>
              </w:rPr>
            </w:pPr>
          </w:p>
          <w:p w:rsidR="008E70A7" w:rsidRDefault="008E70A7" w:rsidP="00125340">
            <w:pPr>
              <w:rPr>
                <w:rFonts w:ascii="Arial" w:hAnsi="Arial" w:cs="Arial"/>
                <w:sz w:val="18"/>
                <w:szCs w:val="18"/>
              </w:rPr>
            </w:pPr>
          </w:p>
          <w:p w:rsidR="003A1334" w:rsidRPr="00004FB6" w:rsidRDefault="003A1334" w:rsidP="003A1334">
            <w:pPr>
              <w:rPr>
                <w:rFonts w:ascii="Arial" w:hAnsi="Arial" w:cs="Arial"/>
                <w:sz w:val="18"/>
                <w:szCs w:val="18"/>
              </w:rPr>
            </w:pPr>
          </w:p>
          <w:p w:rsidR="00315597" w:rsidRPr="00004FB6" w:rsidRDefault="00315597" w:rsidP="00125340">
            <w:pPr>
              <w:rPr>
                <w:rFonts w:ascii="Arial" w:hAnsi="Arial" w:cs="Arial"/>
                <w:sz w:val="18"/>
                <w:szCs w:val="18"/>
              </w:rPr>
            </w:pPr>
          </w:p>
        </w:tc>
        <w:tc>
          <w:tcPr>
            <w:tcW w:w="3828" w:type="dxa"/>
            <w:tcMar>
              <w:top w:w="57" w:type="dxa"/>
              <w:bottom w:w="57" w:type="dxa"/>
            </w:tcMar>
          </w:tcPr>
          <w:p w:rsidR="00CF4B5D" w:rsidRDefault="00CF4B5D" w:rsidP="003F7BE2">
            <w:pPr>
              <w:rPr>
                <w:rFonts w:ascii="Arial" w:hAnsi="Arial" w:cs="Arial"/>
                <w:sz w:val="18"/>
                <w:szCs w:val="18"/>
              </w:rPr>
            </w:pPr>
          </w:p>
          <w:p w:rsidR="00CF4B5D" w:rsidRDefault="00CF4B5D" w:rsidP="003F7BE2">
            <w:pPr>
              <w:rPr>
                <w:rFonts w:ascii="Arial" w:hAnsi="Arial" w:cs="Arial"/>
                <w:sz w:val="18"/>
                <w:szCs w:val="18"/>
              </w:rPr>
            </w:pPr>
            <w:r>
              <w:rPr>
                <w:rFonts w:ascii="Arial" w:hAnsi="Arial" w:cs="Arial"/>
                <w:sz w:val="18"/>
                <w:szCs w:val="18"/>
              </w:rPr>
              <w:t>Taking good SEND practice and replicated the process.</w:t>
            </w:r>
          </w:p>
          <w:p w:rsidR="00CF4B5D" w:rsidRDefault="00CF4B5D" w:rsidP="003F7BE2">
            <w:pPr>
              <w:rPr>
                <w:rFonts w:ascii="Arial" w:hAnsi="Arial" w:cs="Arial"/>
                <w:sz w:val="18"/>
                <w:szCs w:val="18"/>
              </w:rPr>
            </w:pPr>
          </w:p>
          <w:p w:rsidR="00CF4B5D" w:rsidRDefault="00CF4B5D" w:rsidP="003F7BE2">
            <w:pPr>
              <w:rPr>
                <w:rFonts w:ascii="Arial" w:hAnsi="Arial" w:cs="Arial"/>
                <w:sz w:val="18"/>
                <w:szCs w:val="18"/>
              </w:rPr>
            </w:pPr>
          </w:p>
          <w:p w:rsidR="00CF4B5D" w:rsidRDefault="00CF4B5D" w:rsidP="003F7BE2">
            <w:pPr>
              <w:rPr>
                <w:rFonts w:ascii="Arial" w:hAnsi="Arial" w:cs="Arial"/>
                <w:sz w:val="18"/>
                <w:szCs w:val="18"/>
              </w:rPr>
            </w:pPr>
          </w:p>
          <w:p w:rsidR="00CF4B5D" w:rsidRDefault="00CF4B5D" w:rsidP="003F7BE2">
            <w:pPr>
              <w:rPr>
                <w:rFonts w:ascii="Arial" w:hAnsi="Arial" w:cs="Arial"/>
                <w:sz w:val="18"/>
                <w:szCs w:val="18"/>
              </w:rPr>
            </w:pPr>
          </w:p>
          <w:p w:rsidR="00CF4B5D" w:rsidRDefault="00CF4B5D" w:rsidP="003F7BE2">
            <w:pPr>
              <w:rPr>
                <w:rFonts w:ascii="Arial" w:hAnsi="Arial" w:cs="Arial"/>
                <w:sz w:val="18"/>
                <w:szCs w:val="18"/>
              </w:rPr>
            </w:pPr>
          </w:p>
          <w:p w:rsidR="00CF4B5D" w:rsidRDefault="00CF4B5D" w:rsidP="003F7BE2">
            <w:pPr>
              <w:rPr>
                <w:rFonts w:ascii="Arial" w:hAnsi="Arial" w:cs="Arial"/>
                <w:sz w:val="18"/>
                <w:szCs w:val="18"/>
              </w:rPr>
            </w:pPr>
          </w:p>
          <w:p w:rsidR="00125340" w:rsidRDefault="00A0337B" w:rsidP="003F7BE2">
            <w:pPr>
              <w:rPr>
                <w:rFonts w:ascii="Arial" w:hAnsi="Arial" w:cs="Arial"/>
                <w:sz w:val="18"/>
                <w:szCs w:val="18"/>
              </w:rPr>
            </w:pPr>
            <w:r>
              <w:rPr>
                <w:rFonts w:ascii="Arial" w:hAnsi="Arial" w:cs="Arial"/>
                <w:sz w:val="18"/>
                <w:szCs w:val="18"/>
              </w:rPr>
              <w:t>Using EE</w:t>
            </w:r>
            <w:r w:rsidR="00CF4B5D">
              <w:rPr>
                <w:rFonts w:ascii="Arial" w:hAnsi="Arial" w:cs="Arial"/>
                <w:sz w:val="18"/>
                <w:szCs w:val="18"/>
              </w:rPr>
              <w:t>F research into quality first teaching and metacognition.</w:t>
            </w:r>
          </w:p>
          <w:p w:rsidR="0019247D" w:rsidRDefault="0019247D" w:rsidP="003F7BE2">
            <w:pPr>
              <w:rPr>
                <w:rFonts w:ascii="Arial" w:hAnsi="Arial" w:cs="Arial"/>
                <w:sz w:val="18"/>
                <w:szCs w:val="18"/>
              </w:rPr>
            </w:pPr>
          </w:p>
          <w:p w:rsidR="0019247D" w:rsidRDefault="0019247D" w:rsidP="003F7BE2">
            <w:pPr>
              <w:rPr>
                <w:rFonts w:ascii="Arial" w:hAnsi="Arial" w:cs="Arial"/>
                <w:sz w:val="18"/>
                <w:szCs w:val="18"/>
              </w:rPr>
            </w:pPr>
          </w:p>
          <w:p w:rsidR="00CF4B5D" w:rsidRDefault="00CF4B5D" w:rsidP="003F7BE2">
            <w:pPr>
              <w:rPr>
                <w:rFonts w:ascii="Arial" w:hAnsi="Arial" w:cs="Arial"/>
                <w:sz w:val="18"/>
                <w:szCs w:val="18"/>
              </w:rPr>
            </w:pPr>
          </w:p>
          <w:p w:rsidR="00CF4B5D" w:rsidRDefault="00CF4B5D" w:rsidP="003F7BE2">
            <w:pPr>
              <w:rPr>
                <w:rFonts w:ascii="Arial" w:hAnsi="Arial" w:cs="Arial"/>
                <w:sz w:val="18"/>
                <w:szCs w:val="18"/>
              </w:rPr>
            </w:pPr>
          </w:p>
          <w:p w:rsidR="003A1334" w:rsidRDefault="003A1334" w:rsidP="003F7BE2">
            <w:pPr>
              <w:rPr>
                <w:rFonts w:ascii="Arial" w:hAnsi="Arial" w:cs="Arial"/>
                <w:sz w:val="18"/>
                <w:szCs w:val="18"/>
              </w:rPr>
            </w:pPr>
          </w:p>
          <w:p w:rsidR="00CF4B5D" w:rsidRDefault="00CF4B5D" w:rsidP="003F7BE2">
            <w:pPr>
              <w:rPr>
                <w:rFonts w:ascii="Arial" w:hAnsi="Arial" w:cs="Arial"/>
                <w:sz w:val="18"/>
                <w:szCs w:val="18"/>
              </w:rPr>
            </w:pPr>
          </w:p>
          <w:p w:rsidR="00CF4B5D" w:rsidRDefault="00CF4B5D" w:rsidP="003F7BE2">
            <w:pPr>
              <w:rPr>
                <w:rFonts w:ascii="Arial" w:hAnsi="Arial" w:cs="Arial"/>
                <w:sz w:val="18"/>
                <w:szCs w:val="18"/>
              </w:rPr>
            </w:pPr>
          </w:p>
          <w:p w:rsidR="00CF4B5D" w:rsidRDefault="00CF4B5D" w:rsidP="003F7BE2">
            <w:pPr>
              <w:rPr>
                <w:rFonts w:ascii="Arial" w:hAnsi="Arial" w:cs="Arial"/>
                <w:sz w:val="18"/>
                <w:szCs w:val="18"/>
              </w:rPr>
            </w:pPr>
            <w:r>
              <w:rPr>
                <w:rFonts w:ascii="Arial" w:hAnsi="Arial" w:cs="Arial"/>
                <w:sz w:val="18"/>
                <w:szCs w:val="18"/>
              </w:rPr>
              <w:t>It is a technique we have used for some time and always find successful outcomes.</w:t>
            </w:r>
          </w:p>
          <w:p w:rsidR="00CF4B5D" w:rsidRDefault="00CF4B5D" w:rsidP="003F7BE2">
            <w:pPr>
              <w:rPr>
                <w:rFonts w:ascii="Arial" w:hAnsi="Arial" w:cs="Arial"/>
                <w:sz w:val="18"/>
                <w:szCs w:val="18"/>
              </w:rPr>
            </w:pPr>
          </w:p>
          <w:p w:rsidR="00CF4B5D" w:rsidRDefault="00CF4B5D" w:rsidP="003F7BE2">
            <w:pPr>
              <w:rPr>
                <w:rFonts w:ascii="Arial" w:hAnsi="Arial" w:cs="Arial"/>
                <w:sz w:val="18"/>
                <w:szCs w:val="18"/>
              </w:rPr>
            </w:pPr>
          </w:p>
          <w:p w:rsidR="0019247D" w:rsidRDefault="0019247D" w:rsidP="003F7BE2">
            <w:pPr>
              <w:rPr>
                <w:rFonts w:ascii="Arial" w:hAnsi="Arial" w:cs="Arial"/>
                <w:sz w:val="18"/>
                <w:szCs w:val="18"/>
              </w:rPr>
            </w:pPr>
          </w:p>
          <w:p w:rsidR="00CF4B5D" w:rsidRDefault="00CF4B5D" w:rsidP="003F7BE2">
            <w:pPr>
              <w:rPr>
                <w:rFonts w:ascii="Arial" w:hAnsi="Arial" w:cs="Arial"/>
                <w:sz w:val="18"/>
                <w:szCs w:val="18"/>
              </w:rPr>
            </w:pPr>
          </w:p>
          <w:p w:rsidR="003A1334" w:rsidRDefault="003A1334" w:rsidP="003F7BE2">
            <w:pPr>
              <w:rPr>
                <w:rFonts w:ascii="Arial" w:hAnsi="Arial" w:cs="Arial"/>
                <w:sz w:val="18"/>
                <w:szCs w:val="18"/>
              </w:rPr>
            </w:pPr>
          </w:p>
          <w:p w:rsidR="003A1334" w:rsidRDefault="003A1334" w:rsidP="003F7BE2">
            <w:pPr>
              <w:rPr>
                <w:rFonts w:ascii="Arial" w:hAnsi="Arial" w:cs="Arial"/>
                <w:sz w:val="18"/>
                <w:szCs w:val="18"/>
              </w:rPr>
            </w:pPr>
          </w:p>
          <w:p w:rsidR="003A1334" w:rsidRDefault="003A1334" w:rsidP="003F7BE2">
            <w:pPr>
              <w:rPr>
                <w:rFonts w:ascii="Arial" w:hAnsi="Arial" w:cs="Arial"/>
                <w:sz w:val="18"/>
                <w:szCs w:val="18"/>
              </w:rPr>
            </w:pPr>
          </w:p>
          <w:p w:rsidR="0019247D" w:rsidRDefault="0019247D" w:rsidP="003F7BE2">
            <w:pPr>
              <w:rPr>
                <w:rFonts w:ascii="Arial" w:hAnsi="Arial" w:cs="Arial"/>
                <w:sz w:val="18"/>
                <w:szCs w:val="18"/>
              </w:rPr>
            </w:pPr>
          </w:p>
          <w:p w:rsidR="00315597" w:rsidRDefault="00315597" w:rsidP="0019247D">
            <w:pPr>
              <w:rPr>
                <w:rFonts w:ascii="Arial" w:hAnsi="Arial" w:cs="Arial"/>
                <w:sz w:val="18"/>
                <w:szCs w:val="18"/>
              </w:rPr>
            </w:pPr>
          </w:p>
          <w:p w:rsidR="00315597" w:rsidRPr="00004FB6" w:rsidRDefault="00CF4B5D" w:rsidP="0019247D">
            <w:pPr>
              <w:rPr>
                <w:rFonts w:ascii="Arial" w:hAnsi="Arial" w:cs="Arial"/>
                <w:sz w:val="18"/>
                <w:szCs w:val="18"/>
              </w:rPr>
            </w:pPr>
            <w:r>
              <w:rPr>
                <w:rFonts w:ascii="Arial" w:hAnsi="Arial" w:cs="Arial"/>
                <w:sz w:val="18"/>
                <w:szCs w:val="18"/>
              </w:rPr>
              <w:t xml:space="preserve">Successful techniques used in the past </w:t>
            </w:r>
          </w:p>
        </w:tc>
        <w:tc>
          <w:tcPr>
            <w:tcW w:w="3260" w:type="dxa"/>
            <w:tcMar>
              <w:top w:w="57" w:type="dxa"/>
              <w:bottom w:w="57" w:type="dxa"/>
            </w:tcMar>
          </w:tcPr>
          <w:p w:rsidR="00CF4B5D" w:rsidRDefault="00CF4B5D" w:rsidP="00F23447">
            <w:pPr>
              <w:rPr>
                <w:rFonts w:ascii="Arial" w:hAnsi="Arial" w:cs="Arial"/>
                <w:sz w:val="18"/>
                <w:szCs w:val="18"/>
              </w:rPr>
            </w:pPr>
          </w:p>
          <w:p w:rsidR="00CF4B5D" w:rsidRDefault="00CF4B5D" w:rsidP="00F23447">
            <w:pPr>
              <w:rPr>
                <w:rFonts w:ascii="Arial" w:hAnsi="Arial" w:cs="Arial"/>
                <w:sz w:val="18"/>
                <w:szCs w:val="18"/>
              </w:rPr>
            </w:pPr>
            <w:r>
              <w:rPr>
                <w:rFonts w:ascii="Arial" w:hAnsi="Arial" w:cs="Arial"/>
                <w:sz w:val="18"/>
                <w:szCs w:val="18"/>
              </w:rPr>
              <w:t>Co-Head to invites each by letter personally each term.</w:t>
            </w:r>
          </w:p>
          <w:p w:rsidR="00CF4B5D" w:rsidRDefault="00CF4B5D" w:rsidP="00F23447">
            <w:pPr>
              <w:rPr>
                <w:rFonts w:ascii="Arial" w:hAnsi="Arial" w:cs="Arial"/>
                <w:sz w:val="18"/>
                <w:szCs w:val="18"/>
              </w:rPr>
            </w:pPr>
          </w:p>
          <w:p w:rsidR="00CF4B5D" w:rsidRDefault="00CF4B5D" w:rsidP="00F23447">
            <w:pPr>
              <w:rPr>
                <w:rFonts w:ascii="Arial" w:hAnsi="Arial" w:cs="Arial"/>
                <w:sz w:val="18"/>
                <w:szCs w:val="18"/>
              </w:rPr>
            </w:pPr>
          </w:p>
          <w:p w:rsidR="00CF4B5D" w:rsidRDefault="00CF4B5D" w:rsidP="00F23447">
            <w:pPr>
              <w:rPr>
                <w:rFonts w:ascii="Arial" w:hAnsi="Arial" w:cs="Arial"/>
                <w:sz w:val="18"/>
                <w:szCs w:val="18"/>
              </w:rPr>
            </w:pPr>
          </w:p>
          <w:p w:rsidR="00CF4B5D" w:rsidRDefault="00CF4B5D" w:rsidP="00F23447">
            <w:pPr>
              <w:rPr>
                <w:rFonts w:ascii="Arial" w:hAnsi="Arial" w:cs="Arial"/>
                <w:sz w:val="18"/>
                <w:szCs w:val="18"/>
              </w:rPr>
            </w:pPr>
          </w:p>
          <w:p w:rsidR="00CF4B5D" w:rsidRDefault="00CF4B5D" w:rsidP="00F23447">
            <w:pPr>
              <w:rPr>
                <w:rFonts w:ascii="Arial" w:hAnsi="Arial" w:cs="Arial"/>
                <w:sz w:val="18"/>
                <w:szCs w:val="18"/>
              </w:rPr>
            </w:pPr>
          </w:p>
          <w:p w:rsidR="00CF4B5D" w:rsidRDefault="00CF4B5D" w:rsidP="00F23447">
            <w:pPr>
              <w:rPr>
                <w:rFonts w:ascii="Arial" w:hAnsi="Arial" w:cs="Arial"/>
                <w:sz w:val="18"/>
                <w:szCs w:val="18"/>
              </w:rPr>
            </w:pPr>
          </w:p>
          <w:p w:rsidR="003A1334" w:rsidRDefault="00CF4B5D" w:rsidP="003A1334">
            <w:pPr>
              <w:rPr>
                <w:rFonts w:ascii="Arial" w:hAnsi="Arial" w:cs="Arial"/>
                <w:sz w:val="18"/>
                <w:szCs w:val="18"/>
              </w:rPr>
            </w:pPr>
            <w:r>
              <w:rPr>
                <w:rFonts w:ascii="Arial" w:hAnsi="Arial" w:cs="Arial"/>
                <w:sz w:val="18"/>
                <w:szCs w:val="18"/>
              </w:rPr>
              <w:t xml:space="preserve">Teachers to organise own teaching time accordingly. </w:t>
            </w:r>
            <w:r w:rsidR="003A1334">
              <w:rPr>
                <w:rFonts w:ascii="Arial" w:hAnsi="Arial" w:cs="Arial"/>
                <w:sz w:val="18"/>
                <w:szCs w:val="18"/>
              </w:rPr>
              <w:t xml:space="preserve">Termly assessments.  Regular discussion and feedback between class teachers and intervention teacher.  </w:t>
            </w:r>
          </w:p>
          <w:p w:rsidR="00F23447" w:rsidRDefault="00F23447" w:rsidP="00F23447">
            <w:pPr>
              <w:rPr>
                <w:rFonts w:ascii="Arial" w:hAnsi="Arial" w:cs="Arial"/>
                <w:sz w:val="18"/>
                <w:szCs w:val="18"/>
              </w:rPr>
            </w:pPr>
          </w:p>
          <w:p w:rsidR="00CF4B5D" w:rsidRDefault="00CF4B5D" w:rsidP="00F23447">
            <w:pPr>
              <w:rPr>
                <w:rFonts w:ascii="Arial" w:hAnsi="Arial" w:cs="Arial"/>
                <w:sz w:val="18"/>
                <w:szCs w:val="18"/>
              </w:rPr>
            </w:pPr>
          </w:p>
          <w:p w:rsidR="003A1334" w:rsidRDefault="003A1334" w:rsidP="00F23447">
            <w:pPr>
              <w:rPr>
                <w:rFonts w:ascii="Arial" w:hAnsi="Arial" w:cs="Arial"/>
                <w:sz w:val="18"/>
                <w:szCs w:val="18"/>
              </w:rPr>
            </w:pPr>
          </w:p>
          <w:p w:rsidR="00CF4B5D" w:rsidRDefault="00CF4B5D" w:rsidP="00F23447">
            <w:pPr>
              <w:rPr>
                <w:rFonts w:ascii="Arial" w:hAnsi="Arial" w:cs="Arial"/>
                <w:sz w:val="18"/>
                <w:szCs w:val="18"/>
              </w:rPr>
            </w:pPr>
          </w:p>
          <w:p w:rsidR="00F23447" w:rsidRDefault="00F23447" w:rsidP="00F23447">
            <w:pPr>
              <w:rPr>
                <w:rFonts w:ascii="Arial" w:hAnsi="Arial" w:cs="Arial"/>
                <w:sz w:val="18"/>
                <w:szCs w:val="18"/>
              </w:rPr>
            </w:pPr>
            <w:r>
              <w:rPr>
                <w:rFonts w:ascii="Arial" w:hAnsi="Arial" w:cs="Arial"/>
                <w:sz w:val="18"/>
                <w:szCs w:val="18"/>
              </w:rPr>
              <w:t xml:space="preserve">Organise timetable to ensure staff delivering have sufficient preparation and delivery time.  </w:t>
            </w:r>
          </w:p>
          <w:p w:rsidR="00CF4B5D" w:rsidRDefault="00CF4B5D" w:rsidP="00F23447">
            <w:pPr>
              <w:rPr>
                <w:rFonts w:ascii="Arial" w:hAnsi="Arial" w:cs="Arial"/>
                <w:sz w:val="18"/>
                <w:szCs w:val="18"/>
              </w:rPr>
            </w:pPr>
          </w:p>
          <w:p w:rsidR="00F23447" w:rsidRDefault="00F23447" w:rsidP="00F23447">
            <w:pPr>
              <w:rPr>
                <w:rFonts w:ascii="Arial" w:hAnsi="Arial" w:cs="Arial"/>
                <w:sz w:val="18"/>
                <w:szCs w:val="18"/>
              </w:rPr>
            </w:pPr>
            <w:r>
              <w:rPr>
                <w:rFonts w:ascii="Arial" w:hAnsi="Arial" w:cs="Arial"/>
                <w:sz w:val="18"/>
                <w:szCs w:val="18"/>
              </w:rPr>
              <w:t>Monitor the effectiveness of the delivery.</w:t>
            </w:r>
          </w:p>
          <w:p w:rsidR="00CF4B5D" w:rsidRDefault="00CF4B5D" w:rsidP="00F23447">
            <w:pPr>
              <w:rPr>
                <w:rFonts w:ascii="Arial" w:hAnsi="Arial" w:cs="Arial"/>
                <w:sz w:val="18"/>
                <w:szCs w:val="18"/>
              </w:rPr>
            </w:pPr>
          </w:p>
          <w:p w:rsidR="00CF4B5D" w:rsidRDefault="00CF4B5D" w:rsidP="00F23447">
            <w:pPr>
              <w:rPr>
                <w:rFonts w:ascii="Arial" w:hAnsi="Arial" w:cs="Arial"/>
                <w:sz w:val="18"/>
                <w:szCs w:val="18"/>
              </w:rPr>
            </w:pPr>
          </w:p>
          <w:p w:rsidR="003A1334" w:rsidRDefault="003A1334" w:rsidP="00F23447">
            <w:pPr>
              <w:rPr>
                <w:rFonts w:ascii="Arial" w:hAnsi="Arial" w:cs="Arial"/>
                <w:sz w:val="18"/>
                <w:szCs w:val="18"/>
              </w:rPr>
            </w:pPr>
          </w:p>
          <w:p w:rsidR="003A1334" w:rsidRDefault="003A1334" w:rsidP="00F23447">
            <w:pPr>
              <w:rPr>
                <w:rFonts w:ascii="Arial" w:hAnsi="Arial" w:cs="Arial"/>
                <w:sz w:val="18"/>
                <w:szCs w:val="18"/>
              </w:rPr>
            </w:pPr>
          </w:p>
          <w:p w:rsidR="003A1334" w:rsidRDefault="003A1334" w:rsidP="00F23447">
            <w:pPr>
              <w:rPr>
                <w:rFonts w:ascii="Arial" w:hAnsi="Arial" w:cs="Arial"/>
                <w:sz w:val="18"/>
                <w:szCs w:val="18"/>
              </w:rPr>
            </w:pPr>
          </w:p>
          <w:p w:rsidR="00F23447" w:rsidRPr="00004FB6" w:rsidRDefault="003A1334" w:rsidP="003A1334">
            <w:pPr>
              <w:rPr>
                <w:rFonts w:ascii="Arial" w:hAnsi="Arial" w:cs="Arial"/>
                <w:sz w:val="18"/>
                <w:szCs w:val="18"/>
              </w:rPr>
            </w:pPr>
            <w:r>
              <w:rPr>
                <w:rFonts w:ascii="Arial" w:hAnsi="Arial" w:cs="Arial"/>
                <w:sz w:val="18"/>
                <w:szCs w:val="18"/>
              </w:rPr>
              <w:t>Termly monitoring by heads by observation, children’s outcomes and pupil voice.</w:t>
            </w:r>
          </w:p>
        </w:tc>
        <w:tc>
          <w:tcPr>
            <w:tcW w:w="1276" w:type="dxa"/>
          </w:tcPr>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r>
              <w:rPr>
                <w:rFonts w:ascii="Arial" w:hAnsi="Arial" w:cs="Arial"/>
                <w:sz w:val="18"/>
                <w:szCs w:val="18"/>
              </w:rPr>
              <w:t>Co-Head</w:t>
            </w: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F23447" w:rsidRDefault="00CF4B5D" w:rsidP="00C3740F">
            <w:pPr>
              <w:rPr>
                <w:rFonts w:ascii="Arial" w:hAnsi="Arial" w:cs="Arial"/>
                <w:sz w:val="18"/>
                <w:szCs w:val="18"/>
              </w:rPr>
            </w:pPr>
            <w:r>
              <w:rPr>
                <w:rFonts w:ascii="Arial" w:hAnsi="Arial" w:cs="Arial"/>
                <w:sz w:val="18"/>
                <w:szCs w:val="18"/>
              </w:rPr>
              <w:t>All class teachers with PP children.</w:t>
            </w:r>
          </w:p>
          <w:p w:rsidR="00F23447" w:rsidRDefault="00F23447" w:rsidP="00C3740F">
            <w:pPr>
              <w:rPr>
                <w:rFonts w:ascii="Arial" w:hAnsi="Arial" w:cs="Arial"/>
                <w:sz w:val="18"/>
                <w:szCs w:val="18"/>
              </w:rPr>
            </w:pPr>
          </w:p>
          <w:p w:rsidR="00F23447" w:rsidRDefault="00F23447" w:rsidP="00C3740F">
            <w:pPr>
              <w:rPr>
                <w:rFonts w:ascii="Arial" w:hAnsi="Arial" w:cs="Arial"/>
                <w:sz w:val="18"/>
                <w:szCs w:val="18"/>
              </w:rPr>
            </w:pPr>
          </w:p>
          <w:p w:rsidR="00F23447" w:rsidRDefault="00F23447" w:rsidP="00C3740F">
            <w:pPr>
              <w:rPr>
                <w:rFonts w:ascii="Arial" w:hAnsi="Arial" w:cs="Arial"/>
                <w:sz w:val="18"/>
                <w:szCs w:val="18"/>
              </w:rPr>
            </w:pPr>
          </w:p>
          <w:p w:rsidR="003A1334" w:rsidRDefault="003A1334" w:rsidP="00C3740F">
            <w:pPr>
              <w:rPr>
                <w:rFonts w:ascii="Arial" w:hAnsi="Arial" w:cs="Arial"/>
                <w:sz w:val="18"/>
                <w:szCs w:val="18"/>
              </w:rPr>
            </w:pPr>
          </w:p>
          <w:p w:rsidR="00F23447" w:rsidRDefault="00F23447" w:rsidP="00C3740F">
            <w:pPr>
              <w:rPr>
                <w:rFonts w:ascii="Arial" w:hAnsi="Arial" w:cs="Arial"/>
                <w:sz w:val="18"/>
                <w:szCs w:val="18"/>
              </w:rPr>
            </w:pPr>
          </w:p>
          <w:p w:rsidR="00315597" w:rsidRDefault="00CF4B5D" w:rsidP="00C3740F">
            <w:pPr>
              <w:rPr>
                <w:rFonts w:ascii="Arial" w:hAnsi="Arial" w:cs="Arial"/>
                <w:sz w:val="18"/>
                <w:szCs w:val="18"/>
              </w:rPr>
            </w:pPr>
            <w:r>
              <w:rPr>
                <w:rFonts w:ascii="Arial" w:hAnsi="Arial" w:cs="Arial"/>
                <w:sz w:val="18"/>
                <w:szCs w:val="18"/>
              </w:rPr>
              <w:t>As above</w:t>
            </w: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A1334" w:rsidRDefault="003A1334" w:rsidP="00C3740F">
            <w:pPr>
              <w:rPr>
                <w:rFonts w:ascii="Arial" w:hAnsi="Arial" w:cs="Arial"/>
                <w:sz w:val="18"/>
                <w:szCs w:val="18"/>
              </w:rPr>
            </w:pPr>
          </w:p>
          <w:p w:rsidR="003A1334" w:rsidRDefault="003A1334" w:rsidP="00C3740F">
            <w:pPr>
              <w:rPr>
                <w:rFonts w:ascii="Arial" w:hAnsi="Arial" w:cs="Arial"/>
                <w:sz w:val="18"/>
                <w:szCs w:val="18"/>
              </w:rPr>
            </w:pPr>
          </w:p>
          <w:p w:rsidR="00CF4B5D" w:rsidRDefault="00CF4B5D" w:rsidP="00C3740F">
            <w:pPr>
              <w:rPr>
                <w:rFonts w:ascii="Arial" w:hAnsi="Arial" w:cs="Arial"/>
                <w:sz w:val="18"/>
                <w:szCs w:val="18"/>
              </w:rPr>
            </w:pPr>
          </w:p>
          <w:p w:rsidR="003A1334" w:rsidRDefault="003A1334" w:rsidP="00C3740F">
            <w:pPr>
              <w:rPr>
                <w:rFonts w:ascii="Arial" w:hAnsi="Arial" w:cs="Arial"/>
                <w:sz w:val="18"/>
                <w:szCs w:val="18"/>
              </w:rPr>
            </w:pPr>
          </w:p>
          <w:p w:rsidR="00CF4B5D" w:rsidRDefault="00CF4B5D" w:rsidP="00C3740F">
            <w:pPr>
              <w:rPr>
                <w:rFonts w:ascii="Arial" w:hAnsi="Arial" w:cs="Arial"/>
                <w:sz w:val="18"/>
                <w:szCs w:val="18"/>
              </w:rPr>
            </w:pPr>
          </w:p>
          <w:p w:rsidR="003A1334" w:rsidRPr="00004FB6" w:rsidRDefault="003A1334" w:rsidP="00C3740F">
            <w:pPr>
              <w:rPr>
                <w:rFonts w:ascii="Arial" w:hAnsi="Arial" w:cs="Arial"/>
                <w:sz w:val="18"/>
                <w:szCs w:val="18"/>
              </w:rPr>
            </w:pPr>
            <w:r>
              <w:rPr>
                <w:rFonts w:ascii="Arial" w:hAnsi="Arial" w:cs="Arial"/>
                <w:sz w:val="18"/>
                <w:szCs w:val="18"/>
              </w:rPr>
              <w:t>Termly</w:t>
            </w:r>
          </w:p>
        </w:tc>
        <w:tc>
          <w:tcPr>
            <w:tcW w:w="1984" w:type="dxa"/>
          </w:tcPr>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r>
              <w:rPr>
                <w:rFonts w:ascii="Arial" w:hAnsi="Arial" w:cs="Arial"/>
                <w:sz w:val="18"/>
                <w:szCs w:val="18"/>
              </w:rPr>
              <w:t>Termly</w:t>
            </w: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CF4B5D" w:rsidRDefault="00CF4B5D" w:rsidP="00C3740F">
            <w:pPr>
              <w:rPr>
                <w:rFonts w:ascii="Arial" w:hAnsi="Arial" w:cs="Arial"/>
                <w:sz w:val="18"/>
                <w:szCs w:val="18"/>
              </w:rPr>
            </w:pPr>
          </w:p>
          <w:p w:rsidR="00125340" w:rsidRDefault="00A0337B" w:rsidP="00C3740F">
            <w:pPr>
              <w:rPr>
                <w:rFonts w:ascii="Arial" w:hAnsi="Arial" w:cs="Arial"/>
                <w:sz w:val="18"/>
                <w:szCs w:val="18"/>
              </w:rPr>
            </w:pPr>
            <w:r>
              <w:rPr>
                <w:rFonts w:ascii="Arial" w:hAnsi="Arial" w:cs="Arial"/>
                <w:sz w:val="18"/>
                <w:szCs w:val="18"/>
              </w:rPr>
              <w:t>December 2019</w:t>
            </w: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A1334" w:rsidRDefault="003A1334"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A0337B" w:rsidP="00C3740F">
            <w:pPr>
              <w:rPr>
                <w:rFonts w:ascii="Arial" w:hAnsi="Arial" w:cs="Arial"/>
                <w:sz w:val="18"/>
                <w:szCs w:val="18"/>
              </w:rPr>
            </w:pPr>
            <w:r>
              <w:rPr>
                <w:rFonts w:ascii="Arial" w:hAnsi="Arial" w:cs="Arial"/>
                <w:sz w:val="18"/>
                <w:szCs w:val="18"/>
              </w:rPr>
              <w:t>December 2019</w:t>
            </w: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A1334" w:rsidRDefault="003A1334" w:rsidP="00C3740F">
            <w:pPr>
              <w:rPr>
                <w:rFonts w:ascii="Arial" w:hAnsi="Arial" w:cs="Arial"/>
                <w:sz w:val="18"/>
                <w:szCs w:val="18"/>
              </w:rPr>
            </w:pPr>
          </w:p>
          <w:p w:rsidR="003A1334" w:rsidRDefault="003A1334" w:rsidP="00C3740F">
            <w:pPr>
              <w:rPr>
                <w:rFonts w:ascii="Arial" w:hAnsi="Arial" w:cs="Arial"/>
                <w:sz w:val="18"/>
                <w:szCs w:val="18"/>
              </w:rPr>
            </w:pPr>
          </w:p>
          <w:p w:rsidR="00315597" w:rsidRDefault="00315597" w:rsidP="00C3740F">
            <w:pPr>
              <w:rPr>
                <w:rFonts w:ascii="Arial" w:hAnsi="Arial" w:cs="Arial"/>
                <w:sz w:val="18"/>
                <w:szCs w:val="18"/>
              </w:rPr>
            </w:pPr>
          </w:p>
          <w:p w:rsidR="003A1334" w:rsidRDefault="003A1334" w:rsidP="00C3740F">
            <w:pPr>
              <w:rPr>
                <w:rFonts w:ascii="Arial" w:hAnsi="Arial" w:cs="Arial"/>
                <w:sz w:val="18"/>
                <w:szCs w:val="18"/>
              </w:rPr>
            </w:pPr>
          </w:p>
          <w:p w:rsidR="00315597" w:rsidRDefault="00315597" w:rsidP="00C3740F">
            <w:pPr>
              <w:rPr>
                <w:rFonts w:ascii="Arial" w:hAnsi="Arial" w:cs="Arial"/>
                <w:sz w:val="18"/>
                <w:szCs w:val="18"/>
              </w:rPr>
            </w:pPr>
          </w:p>
          <w:p w:rsidR="00315597" w:rsidRDefault="00315597" w:rsidP="00C3740F">
            <w:pPr>
              <w:rPr>
                <w:rFonts w:ascii="Arial" w:hAnsi="Arial" w:cs="Arial"/>
                <w:sz w:val="18"/>
                <w:szCs w:val="18"/>
              </w:rPr>
            </w:pPr>
          </w:p>
          <w:p w:rsidR="003A1334" w:rsidRPr="00004FB6" w:rsidRDefault="00A0337B" w:rsidP="00C3740F">
            <w:pPr>
              <w:rPr>
                <w:rFonts w:ascii="Arial" w:hAnsi="Arial" w:cs="Arial"/>
                <w:sz w:val="18"/>
                <w:szCs w:val="18"/>
              </w:rPr>
            </w:pPr>
            <w:r>
              <w:rPr>
                <w:rFonts w:ascii="Arial" w:hAnsi="Arial" w:cs="Arial"/>
                <w:sz w:val="18"/>
                <w:szCs w:val="18"/>
              </w:rPr>
              <w:t>December 2019</w:t>
            </w:r>
          </w:p>
        </w:tc>
      </w:tr>
    </w:tbl>
    <w:p w:rsidR="00A33F73" w:rsidRDefault="00A33F73">
      <w:r>
        <w:br w:type="page"/>
      </w:r>
    </w:p>
    <w:p w:rsidR="00057ECE" w:rsidRDefault="00057ECE"/>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rsidTr="00267F85">
        <w:tc>
          <w:tcPr>
            <w:tcW w:w="14992" w:type="dxa"/>
            <w:gridSpan w:val="5"/>
            <w:shd w:val="clear" w:color="auto" w:fill="CFDCE3"/>
            <w:tcMar>
              <w:top w:w="57" w:type="dxa"/>
              <w:bottom w:w="57" w:type="dxa"/>
            </w:tcMar>
          </w:tcPr>
          <w:p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rsidTr="00766387">
        <w:tc>
          <w:tcPr>
            <w:tcW w:w="4219" w:type="dxa"/>
            <w:gridSpan w:val="2"/>
            <w:shd w:val="clear" w:color="auto" w:fill="auto"/>
            <w:tcMar>
              <w:top w:w="57" w:type="dxa"/>
              <w:bottom w:w="57" w:type="dxa"/>
            </w:tcMar>
          </w:tcPr>
          <w:p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rsidR="000B25ED" w:rsidRPr="002954A6" w:rsidRDefault="00A0337B" w:rsidP="00A0337B">
            <w:pPr>
              <w:pStyle w:val="ListParagraph"/>
              <w:ind w:left="567"/>
              <w:rPr>
                <w:rFonts w:ascii="Arial" w:hAnsi="Arial" w:cs="Arial"/>
                <w:b/>
              </w:rPr>
            </w:pPr>
            <w:r>
              <w:rPr>
                <w:rFonts w:ascii="Arial" w:hAnsi="Arial" w:cs="Arial"/>
                <w:b/>
              </w:rPr>
              <w:t>2018 / 2019</w:t>
            </w:r>
            <w:r w:rsidR="00F66F13">
              <w:rPr>
                <w:rFonts w:ascii="Arial" w:hAnsi="Arial" w:cs="Arial"/>
                <w:b/>
              </w:rPr>
              <w:t xml:space="preserve">                            Budget </w:t>
            </w:r>
            <w:r w:rsidR="00F66F13" w:rsidRPr="002B1011">
              <w:rPr>
                <w:rFonts w:ascii="Arial" w:hAnsi="Arial" w:cs="Arial"/>
                <w:b/>
              </w:rPr>
              <w:t>£</w:t>
            </w:r>
            <w:r>
              <w:rPr>
                <w:rFonts w:ascii="Arial" w:hAnsi="Arial" w:cs="Arial"/>
                <w:b/>
              </w:rPr>
              <w:t>6,160</w:t>
            </w:r>
          </w:p>
        </w:tc>
      </w:tr>
      <w:tr w:rsidR="002954A6" w:rsidRPr="002954A6" w:rsidTr="007335B7">
        <w:tc>
          <w:tcPr>
            <w:tcW w:w="14992" w:type="dxa"/>
            <w:gridSpan w:val="5"/>
            <w:shd w:val="clear" w:color="auto" w:fill="FFFFFF" w:themeFill="background1"/>
            <w:tcMar>
              <w:top w:w="57" w:type="dxa"/>
              <w:bottom w:w="57" w:type="dxa"/>
            </w:tcMar>
          </w:tcPr>
          <w:p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rsidTr="00766387">
        <w:trPr>
          <w:trHeight w:val="57"/>
        </w:trPr>
        <w:tc>
          <w:tcPr>
            <w:tcW w:w="2235" w:type="dxa"/>
            <w:tcMar>
              <w:top w:w="57" w:type="dxa"/>
              <w:bottom w:w="57" w:type="dxa"/>
            </w:tcMar>
          </w:tcPr>
          <w:p w:rsidR="000B25ED" w:rsidRPr="002954A6" w:rsidRDefault="000B25ED" w:rsidP="00C3740F">
            <w:pPr>
              <w:rPr>
                <w:rFonts w:ascii="Arial" w:hAnsi="Arial" w:cs="Arial"/>
                <w:b/>
              </w:rPr>
            </w:pPr>
            <w:r w:rsidRPr="002954A6">
              <w:rPr>
                <w:rFonts w:ascii="Arial" w:hAnsi="Arial" w:cs="Arial"/>
                <w:b/>
              </w:rPr>
              <w:t>Desired outcome</w:t>
            </w:r>
          </w:p>
        </w:tc>
        <w:tc>
          <w:tcPr>
            <w:tcW w:w="1984" w:type="dxa"/>
            <w:tcMar>
              <w:top w:w="57" w:type="dxa"/>
              <w:bottom w:w="57" w:type="dxa"/>
            </w:tcMar>
          </w:tcPr>
          <w:p w:rsidR="000B25ED" w:rsidRPr="002954A6" w:rsidRDefault="000B25ED" w:rsidP="00C3740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rsidR="009079EE" w:rsidRPr="002954A6" w:rsidRDefault="000B25ED" w:rsidP="009079EE">
            <w:pPr>
              <w:rPr>
                <w:rFonts w:ascii="Arial" w:hAnsi="Arial" w:cs="Arial"/>
                <w:b/>
              </w:rPr>
            </w:pPr>
            <w:r w:rsidRPr="002954A6">
              <w:rPr>
                <w:rFonts w:ascii="Arial" w:hAnsi="Arial" w:cs="Arial"/>
                <w:b/>
              </w:rPr>
              <w:t xml:space="preserve">Lessons learned </w:t>
            </w:r>
          </w:p>
          <w:p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rsidR="000B25ED" w:rsidRPr="002954A6" w:rsidRDefault="000B25ED" w:rsidP="00C3740F">
            <w:pPr>
              <w:rPr>
                <w:rFonts w:ascii="Arial" w:hAnsi="Arial" w:cs="Arial"/>
                <w:b/>
                <w:sz w:val="20"/>
                <w:szCs w:val="20"/>
              </w:rPr>
            </w:pPr>
            <w:r w:rsidRPr="002954A6">
              <w:rPr>
                <w:rFonts w:ascii="Arial" w:hAnsi="Arial" w:cs="Arial"/>
                <w:b/>
              </w:rPr>
              <w:t>Cost</w:t>
            </w:r>
          </w:p>
        </w:tc>
      </w:tr>
      <w:tr w:rsidR="002954A6" w:rsidRPr="002954A6" w:rsidTr="00A0337B">
        <w:trPr>
          <w:trHeight w:hRule="exact" w:val="7089"/>
        </w:trPr>
        <w:tc>
          <w:tcPr>
            <w:tcW w:w="2235" w:type="dxa"/>
            <w:tcMar>
              <w:top w:w="57" w:type="dxa"/>
              <w:bottom w:w="57" w:type="dxa"/>
            </w:tcMar>
          </w:tcPr>
          <w:p w:rsid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r w:rsidRPr="00A0337B">
              <w:rPr>
                <w:rFonts w:ascii="Arial" w:hAnsi="Arial" w:cs="Arial"/>
                <w:sz w:val="18"/>
                <w:szCs w:val="18"/>
              </w:rPr>
              <w:t>A.</w:t>
            </w:r>
          </w:p>
          <w:p w:rsidR="00A0337B" w:rsidRPr="00A0337B" w:rsidRDefault="00A0337B" w:rsidP="00A0337B">
            <w:pPr>
              <w:rPr>
                <w:rFonts w:ascii="Arial" w:hAnsi="Arial" w:cs="Arial"/>
                <w:sz w:val="18"/>
                <w:szCs w:val="18"/>
              </w:rPr>
            </w:pPr>
            <w:r w:rsidRPr="00A0337B">
              <w:rPr>
                <w:rFonts w:ascii="Arial" w:hAnsi="Arial" w:cs="Arial"/>
                <w:sz w:val="18"/>
                <w:szCs w:val="18"/>
              </w:rPr>
              <w:t>Improve the engagement of parents/carers in their children’s learning.</w:t>
            </w:r>
          </w:p>
          <w:p w:rsidR="00A0337B" w:rsidRP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r w:rsidRPr="00A0337B">
              <w:rPr>
                <w:rFonts w:ascii="Arial" w:hAnsi="Arial" w:cs="Arial"/>
                <w:sz w:val="18"/>
                <w:szCs w:val="18"/>
              </w:rPr>
              <w:t xml:space="preserve"> </w:t>
            </w:r>
          </w:p>
          <w:p w:rsidR="00A0337B" w:rsidRPr="00A0337B" w:rsidRDefault="00A0337B" w:rsidP="00A0337B">
            <w:pPr>
              <w:rPr>
                <w:rFonts w:ascii="Arial" w:hAnsi="Arial" w:cs="Arial"/>
                <w:sz w:val="18"/>
                <w:szCs w:val="18"/>
              </w:rPr>
            </w:pPr>
            <w:r w:rsidRPr="00A0337B">
              <w:rPr>
                <w:rFonts w:ascii="Arial" w:hAnsi="Arial" w:cs="Arial"/>
                <w:sz w:val="18"/>
                <w:szCs w:val="18"/>
              </w:rPr>
              <w:t>B.</w:t>
            </w:r>
          </w:p>
          <w:p w:rsidR="00A0337B" w:rsidRPr="00A0337B" w:rsidRDefault="00A0337B" w:rsidP="00A0337B">
            <w:pPr>
              <w:rPr>
                <w:rFonts w:ascii="Arial" w:hAnsi="Arial" w:cs="Arial"/>
                <w:sz w:val="18"/>
                <w:szCs w:val="18"/>
              </w:rPr>
            </w:pPr>
            <w:r w:rsidRPr="00A0337B">
              <w:rPr>
                <w:rFonts w:ascii="Arial" w:hAnsi="Arial" w:cs="Arial"/>
                <w:sz w:val="18"/>
                <w:szCs w:val="18"/>
              </w:rPr>
              <w:t>Higher rates of progress across KS1 especially in writing and maths.</w:t>
            </w:r>
          </w:p>
          <w:p w:rsidR="00A0337B" w:rsidRDefault="00A0337B" w:rsidP="00A0337B">
            <w:pPr>
              <w:rPr>
                <w:rFonts w:ascii="Arial" w:hAnsi="Arial" w:cs="Arial"/>
                <w:sz w:val="18"/>
                <w:szCs w:val="18"/>
              </w:rPr>
            </w:pPr>
            <w:r w:rsidRPr="00A0337B">
              <w:rPr>
                <w:rFonts w:ascii="Arial" w:hAnsi="Arial" w:cs="Arial"/>
                <w:sz w:val="18"/>
                <w:szCs w:val="18"/>
              </w:rPr>
              <w:t xml:space="preserve"> </w:t>
            </w: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r w:rsidRPr="00A0337B">
              <w:rPr>
                <w:rFonts w:ascii="Arial" w:hAnsi="Arial" w:cs="Arial"/>
                <w:sz w:val="18"/>
                <w:szCs w:val="18"/>
              </w:rPr>
              <w:t>C</w:t>
            </w:r>
          </w:p>
          <w:p w:rsidR="00A0337B" w:rsidRPr="00A0337B" w:rsidRDefault="00A0337B" w:rsidP="00A0337B">
            <w:pPr>
              <w:rPr>
                <w:rFonts w:ascii="Arial" w:hAnsi="Arial" w:cs="Arial"/>
                <w:sz w:val="18"/>
                <w:szCs w:val="18"/>
              </w:rPr>
            </w:pPr>
            <w:r w:rsidRPr="00A0337B">
              <w:rPr>
                <w:rFonts w:ascii="Arial" w:hAnsi="Arial" w:cs="Arial"/>
                <w:sz w:val="18"/>
                <w:szCs w:val="18"/>
              </w:rPr>
              <w:t>Emotional and behavioural needs are addressed ensuring children are ready to learn.</w:t>
            </w:r>
          </w:p>
          <w:p w:rsidR="00A0337B" w:rsidRP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4A6E72" w:rsidRDefault="004A6E72" w:rsidP="002B1011">
            <w:pPr>
              <w:rPr>
                <w:rFonts w:ascii="Arial" w:hAnsi="Arial" w:cs="Arial"/>
                <w:sz w:val="18"/>
                <w:szCs w:val="18"/>
              </w:rPr>
            </w:pPr>
          </w:p>
          <w:p w:rsidR="002B1011" w:rsidRDefault="002B1011" w:rsidP="002B1011">
            <w:pPr>
              <w:rPr>
                <w:rFonts w:ascii="Arial" w:hAnsi="Arial" w:cs="Arial"/>
                <w:sz w:val="18"/>
                <w:szCs w:val="18"/>
              </w:rPr>
            </w:pPr>
          </w:p>
          <w:p w:rsidR="002B1011" w:rsidRDefault="002B1011" w:rsidP="002B1011">
            <w:pPr>
              <w:rPr>
                <w:rFonts w:ascii="Arial" w:hAnsi="Arial" w:cs="Arial"/>
                <w:sz w:val="18"/>
                <w:szCs w:val="18"/>
              </w:rPr>
            </w:pPr>
          </w:p>
          <w:p w:rsidR="002B1011" w:rsidRPr="006C7C85" w:rsidRDefault="002B1011" w:rsidP="00A0337B">
            <w:pPr>
              <w:rPr>
                <w:rFonts w:ascii="Arial" w:hAnsi="Arial" w:cs="Arial"/>
                <w:sz w:val="18"/>
                <w:szCs w:val="18"/>
              </w:rPr>
            </w:pPr>
          </w:p>
        </w:tc>
        <w:tc>
          <w:tcPr>
            <w:tcW w:w="1984" w:type="dxa"/>
            <w:tcMar>
              <w:top w:w="57" w:type="dxa"/>
              <w:bottom w:w="57" w:type="dxa"/>
            </w:tcMar>
          </w:tcPr>
          <w:p w:rsidR="00A0337B" w:rsidRDefault="005644BC" w:rsidP="00A0337B">
            <w:pPr>
              <w:rPr>
                <w:sz w:val="18"/>
                <w:szCs w:val="18"/>
              </w:rPr>
            </w:pPr>
            <w:r>
              <w:rPr>
                <w:sz w:val="18"/>
                <w:szCs w:val="18"/>
              </w:rPr>
              <w:t xml:space="preserve"> </w:t>
            </w:r>
          </w:p>
          <w:p w:rsidR="00A0337B" w:rsidRDefault="00A0337B" w:rsidP="00A0337B">
            <w:pPr>
              <w:rPr>
                <w:sz w:val="18"/>
                <w:szCs w:val="18"/>
              </w:rPr>
            </w:pPr>
          </w:p>
          <w:p w:rsidR="00A0337B" w:rsidRPr="00A0337B" w:rsidRDefault="00A0337B" w:rsidP="00A0337B">
            <w:pPr>
              <w:rPr>
                <w:rFonts w:ascii="Arial" w:hAnsi="Arial" w:cs="Arial"/>
                <w:sz w:val="18"/>
                <w:szCs w:val="18"/>
              </w:rPr>
            </w:pPr>
            <w:r w:rsidRPr="00A0337B">
              <w:rPr>
                <w:rFonts w:ascii="Arial" w:hAnsi="Arial" w:cs="Arial"/>
                <w:sz w:val="18"/>
                <w:szCs w:val="18"/>
              </w:rPr>
              <w:t>To work personally with PP parents, ensuring events can be attended and accessed.</w:t>
            </w:r>
          </w:p>
          <w:p w:rsidR="00A0337B" w:rsidRPr="00A0337B" w:rsidRDefault="00A0337B" w:rsidP="00A0337B">
            <w:pPr>
              <w:rPr>
                <w:rFonts w:ascii="Arial" w:hAnsi="Arial" w:cs="Arial"/>
                <w:sz w:val="18"/>
                <w:szCs w:val="18"/>
              </w:rPr>
            </w:pPr>
            <w:r w:rsidRPr="00A0337B">
              <w:rPr>
                <w:rFonts w:ascii="Arial" w:hAnsi="Arial" w:cs="Arial"/>
                <w:sz w:val="18"/>
                <w:szCs w:val="18"/>
              </w:rPr>
              <w:t>Look at how we can support with any missed homework.</w:t>
            </w:r>
          </w:p>
          <w:p w:rsidR="00A0337B" w:rsidRP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r>
              <w:rPr>
                <w:rFonts w:ascii="Arial" w:hAnsi="Arial" w:cs="Arial"/>
                <w:sz w:val="18"/>
                <w:szCs w:val="18"/>
              </w:rPr>
              <w:t>Staff CPD focus on maths and English strategies.</w:t>
            </w:r>
            <w:r w:rsidRPr="00A0337B">
              <w:rPr>
                <w:rFonts w:ascii="Arial" w:hAnsi="Arial" w:cs="Arial"/>
                <w:sz w:val="18"/>
                <w:szCs w:val="18"/>
              </w:rPr>
              <w:t xml:space="preserve"> Focus of questioning, challenge and for children in EYFS the use of effective continuous provision. </w:t>
            </w:r>
          </w:p>
          <w:p w:rsidR="00A0337B" w:rsidRP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p>
          <w:p w:rsidR="00A0337B" w:rsidRPr="00A0337B" w:rsidRDefault="00A0337B" w:rsidP="00A0337B">
            <w:pPr>
              <w:rPr>
                <w:rFonts w:ascii="Arial" w:hAnsi="Arial" w:cs="Arial"/>
                <w:sz w:val="18"/>
                <w:szCs w:val="18"/>
              </w:rPr>
            </w:pPr>
            <w:r w:rsidRPr="00A0337B">
              <w:rPr>
                <w:rFonts w:ascii="Arial" w:hAnsi="Arial" w:cs="Arial"/>
                <w:sz w:val="18"/>
                <w:szCs w:val="18"/>
              </w:rPr>
              <w:t xml:space="preserve">Individual staff continue to access training for supporting children with attachment /behavioural difficulties/nurture </w:t>
            </w:r>
          </w:p>
          <w:p w:rsidR="004A6E72" w:rsidRPr="006C7C85" w:rsidRDefault="00A0337B" w:rsidP="00A0337B">
            <w:pPr>
              <w:rPr>
                <w:sz w:val="18"/>
                <w:szCs w:val="18"/>
              </w:rPr>
            </w:pPr>
            <w:r w:rsidRPr="00A0337B">
              <w:rPr>
                <w:rFonts w:ascii="Arial" w:hAnsi="Arial" w:cs="Arial"/>
                <w:sz w:val="18"/>
                <w:szCs w:val="18"/>
              </w:rPr>
              <w:t>Use of nurture and self-esteem interventions.</w:t>
            </w:r>
          </w:p>
        </w:tc>
        <w:tc>
          <w:tcPr>
            <w:tcW w:w="4253" w:type="dxa"/>
            <w:tcMar>
              <w:top w:w="57" w:type="dxa"/>
              <w:bottom w:w="57" w:type="dxa"/>
            </w:tcMar>
          </w:tcPr>
          <w:p w:rsidR="006E7DA3" w:rsidRDefault="006E7DA3" w:rsidP="00CD68B1">
            <w:pPr>
              <w:pStyle w:val="Default"/>
              <w:rPr>
                <w:sz w:val="18"/>
                <w:szCs w:val="18"/>
              </w:rPr>
            </w:pPr>
          </w:p>
          <w:p w:rsidR="006E7DA3" w:rsidRDefault="006E7DA3" w:rsidP="00CD68B1">
            <w:pPr>
              <w:pStyle w:val="Default"/>
              <w:rPr>
                <w:sz w:val="18"/>
                <w:szCs w:val="18"/>
              </w:rPr>
            </w:pPr>
          </w:p>
          <w:p w:rsidR="006E7DA3" w:rsidRDefault="00A0337B" w:rsidP="00CD68B1">
            <w:pPr>
              <w:pStyle w:val="Default"/>
              <w:rPr>
                <w:sz w:val="18"/>
                <w:szCs w:val="18"/>
              </w:rPr>
            </w:pPr>
            <w:r>
              <w:rPr>
                <w:sz w:val="18"/>
                <w:szCs w:val="18"/>
              </w:rPr>
              <w:t>All attended meetings and events, parents meetings etc, Homework was rarely missed.</w:t>
            </w: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r>
              <w:rPr>
                <w:sz w:val="18"/>
                <w:szCs w:val="18"/>
              </w:rPr>
              <w:t>Pupils made good or better progress in most areas, support was mainly effective.</w:t>
            </w: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r>
              <w:rPr>
                <w:sz w:val="18"/>
                <w:szCs w:val="18"/>
              </w:rPr>
              <w:t>Impact was high and children benefitted strategies to continue.</w:t>
            </w: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r>
              <w:rPr>
                <w:sz w:val="18"/>
                <w:szCs w:val="18"/>
              </w:rPr>
              <w:t>Big benefits observed throughout the year. Must continue supporting emotional and social needs through nurture type support and use of Boxall Profiles to track achievments.</w:t>
            </w: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A0337B" w:rsidRDefault="00A0337B" w:rsidP="00CD68B1">
            <w:pPr>
              <w:pStyle w:val="Default"/>
              <w:rPr>
                <w:sz w:val="18"/>
                <w:szCs w:val="18"/>
              </w:rPr>
            </w:pPr>
          </w:p>
          <w:p w:rsidR="006E7DA3" w:rsidRDefault="006E7DA3" w:rsidP="00CD68B1">
            <w:pPr>
              <w:pStyle w:val="Default"/>
              <w:rPr>
                <w:sz w:val="18"/>
                <w:szCs w:val="18"/>
              </w:rPr>
            </w:pPr>
          </w:p>
          <w:p w:rsidR="006E7DA3" w:rsidRDefault="006E7DA3" w:rsidP="006E7DA3">
            <w:pPr>
              <w:pStyle w:val="Default"/>
              <w:rPr>
                <w:sz w:val="18"/>
                <w:szCs w:val="18"/>
              </w:rPr>
            </w:pPr>
          </w:p>
          <w:p w:rsidR="00A0337B" w:rsidRDefault="00A0337B" w:rsidP="006E7DA3">
            <w:pPr>
              <w:pStyle w:val="Default"/>
              <w:rPr>
                <w:sz w:val="18"/>
                <w:szCs w:val="18"/>
              </w:rPr>
            </w:pPr>
          </w:p>
          <w:p w:rsidR="00A0337B" w:rsidRDefault="00A0337B" w:rsidP="006E7DA3">
            <w:pPr>
              <w:pStyle w:val="Default"/>
              <w:rPr>
                <w:sz w:val="18"/>
                <w:szCs w:val="18"/>
              </w:rPr>
            </w:pPr>
          </w:p>
          <w:p w:rsidR="00A0337B" w:rsidRDefault="00A0337B" w:rsidP="006E7DA3">
            <w:pPr>
              <w:pStyle w:val="Default"/>
              <w:rPr>
                <w:sz w:val="18"/>
                <w:szCs w:val="18"/>
              </w:rPr>
            </w:pPr>
          </w:p>
          <w:p w:rsidR="00A0337B" w:rsidRDefault="00A0337B" w:rsidP="006E7DA3">
            <w:pPr>
              <w:pStyle w:val="Default"/>
              <w:rPr>
                <w:sz w:val="18"/>
                <w:szCs w:val="18"/>
              </w:rPr>
            </w:pPr>
          </w:p>
          <w:p w:rsidR="00A0337B" w:rsidRDefault="00A0337B" w:rsidP="006E7DA3">
            <w:pPr>
              <w:pStyle w:val="Default"/>
              <w:rPr>
                <w:sz w:val="18"/>
                <w:szCs w:val="18"/>
              </w:rPr>
            </w:pPr>
          </w:p>
          <w:p w:rsidR="00A0337B" w:rsidRDefault="00A0337B" w:rsidP="006E7DA3">
            <w:pPr>
              <w:pStyle w:val="Default"/>
              <w:rPr>
                <w:sz w:val="18"/>
                <w:szCs w:val="18"/>
              </w:rPr>
            </w:pPr>
          </w:p>
          <w:p w:rsidR="00A0337B" w:rsidRDefault="00A0337B" w:rsidP="006E7DA3">
            <w:pPr>
              <w:pStyle w:val="Default"/>
              <w:rPr>
                <w:sz w:val="18"/>
                <w:szCs w:val="18"/>
              </w:rPr>
            </w:pPr>
          </w:p>
          <w:p w:rsidR="00A0337B" w:rsidRDefault="00A0337B" w:rsidP="006E7DA3">
            <w:pPr>
              <w:pStyle w:val="Default"/>
              <w:rPr>
                <w:sz w:val="18"/>
                <w:szCs w:val="18"/>
              </w:rPr>
            </w:pPr>
          </w:p>
          <w:p w:rsidR="00A0337B" w:rsidRDefault="00A0337B" w:rsidP="006E7DA3">
            <w:pPr>
              <w:pStyle w:val="Default"/>
              <w:rPr>
                <w:sz w:val="18"/>
                <w:szCs w:val="18"/>
              </w:rPr>
            </w:pPr>
          </w:p>
          <w:p w:rsidR="00A0337B" w:rsidRDefault="00A0337B" w:rsidP="006E7DA3">
            <w:pPr>
              <w:pStyle w:val="Default"/>
              <w:rPr>
                <w:sz w:val="18"/>
                <w:szCs w:val="18"/>
              </w:rPr>
            </w:pPr>
          </w:p>
          <w:p w:rsidR="00A0337B" w:rsidRPr="004A6E72" w:rsidRDefault="00A0337B" w:rsidP="006E7DA3">
            <w:pPr>
              <w:pStyle w:val="Default"/>
              <w:rPr>
                <w:sz w:val="18"/>
                <w:szCs w:val="18"/>
              </w:rPr>
            </w:pPr>
          </w:p>
        </w:tc>
        <w:tc>
          <w:tcPr>
            <w:tcW w:w="5103" w:type="dxa"/>
            <w:tcMar>
              <w:top w:w="57" w:type="dxa"/>
              <w:bottom w:w="57" w:type="dxa"/>
            </w:tcMar>
          </w:tcPr>
          <w:p w:rsidR="004A6E72" w:rsidRDefault="00620176" w:rsidP="00A0337B">
            <w:pPr>
              <w:pStyle w:val="Default"/>
              <w:rPr>
                <w:color w:val="auto"/>
                <w:sz w:val="18"/>
                <w:szCs w:val="18"/>
              </w:rPr>
            </w:pPr>
            <w:r w:rsidRPr="006C7C85">
              <w:rPr>
                <w:color w:val="auto"/>
                <w:sz w:val="18"/>
                <w:szCs w:val="18"/>
              </w:rPr>
              <w:t xml:space="preserve"> </w:t>
            </w:r>
          </w:p>
          <w:p w:rsidR="006E7DA3" w:rsidRDefault="006E7DA3" w:rsidP="00EE4D95">
            <w:pPr>
              <w:pStyle w:val="Default"/>
              <w:rPr>
                <w:color w:val="auto"/>
                <w:sz w:val="18"/>
                <w:szCs w:val="18"/>
              </w:rPr>
            </w:pPr>
          </w:p>
          <w:p w:rsidR="00A0337B" w:rsidRDefault="00A0337B" w:rsidP="00EE4D95">
            <w:pPr>
              <w:pStyle w:val="Default"/>
              <w:rPr>
                <w:color w:val="auto"/>
                <w:sz w:val="18"/>
                <w:szCs w:val="18"/>
              </w:rPr>
            </w:pPr>
            <w:r>
              <w:rPr>
                <w:color w:val="auto"/>
                <w:sz w:val="18"/>
                <w:szCs w:val="18"/>
              </w:rPr>
              <w:t>Continue similar intervention and support.</w:t>
            </w: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r>
              <w:rPr>
                <w:color w:val="auto"/>
                <w:sz w:val="18"/>
                <w:szCs w:val="18"/>
              </w:rPr>
              <w:t>Focus further on development of children’s vocabulary and use both spoken and written form.</w:t>
            </w: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r>
              <w:rPr>
                <w:color w:val="auto"/>
                <w:sz w:val="18"/>
                <w:szCs w:val="18"/>
              </w:rPr>
              <w:t>Continue. More structured nurture support in early years when needed.</w:t>
            </w: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Default="00A0337B" w:rsidP="00EE4D95">
            <w:pPr>
              <w:pStyle w:val="Default"/>
              <w:rPr>
                <w:color w:val="auto"/>
                <w:sz w:val="18"/>
                <w:szCs w:val="18"/>
              </w:rPr>
            </w:pPr>
          </w:p>
          <w:p w:rsidR="00A0337B" w:rsidRPr="006C7C85" w:rsidRDefault="00A0337B" w:rsidP="00EE4D95">
            <w:pPr>
              <w:pStyle w:val="Default"/>
              <w:rPr>
                <w:color w:val="auto"/>
                <w:sz w:val="18"/>
                <w:szCs w:val="18"/>
              </w:rPr>
            </w:pPr>
          </w:p>
        </w:tc>
        <w:tc>
          <w:tcPr>
            <w:tcW w:w="1417" w:type="dxa"/>
          </w:tcPr>
          <w:p w:rsidR="004A6E72" w:rsidRDefault="004A6E72" w:rsidP="00530007">
            <w:pPr>
              <w:rPr>
                <w:rFonts w:ascii="Arial" w:hAnsi="Arial" w:cs="Arial"/>
                <w:sz w:val="18"/>
                <w:szCs w:val="18"/>
              </w:rPr>
            </w:pPr>
          </w:p>
          <w:p w:rsidR="004A6E72" w:rsidRDefault="004A6E72" w:rsidP="00530007">
            <w:pPr>
              <w:rPr>
                <w:rFonts w:ascii="Arial" w:hAnsi="Arial" w:cs="Arial"/>
                <w:sz w:val="18"/>
                <w:szCs w:val="18"/>
              </w:rPr>
            </w:pPr>
          </w:p>
          <w:p w:rsidR="004A6E72" w:rsidRDefault="004A6E72"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r>
              <w:rPr>
                <w:rFonts w:ascii="Arial" w:hAnsi="Arial" w:cs="Arial"/>
                <w:sz w:val="18"/>
                <w:szCs w:val="18"/>
              </w:rPr>
              <w:t>£500 for CPD</w:t>
            </w: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r>
              <w:rPr>
                <w:rFonts w:ascii="Arial" w:hAnsi="Arial" w:cs="Arial"/>
                <w:sz w:val="18"/>
                <w:szCs w:val="18"/>
              </w:rPr>
              <w:t>£400 for CPD</w:t>
            </w: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4A6E72" w:rsidRDefault="004A6E72" w:rsidP="00530007">
            <w:pPr>
              <w:rPr>
                <w:rFonts w:ascii="Arial" w:hAnsi="Arial" w:cs="Arial"/>
                <w:sz w:val="18"/>
                <w:szCs w:val="18"/>
              </w:rPr>
            </w:pPr>
          </w:p>
          <w:p w:rsidR="004A6E72" w:rsidRDefault="004A6E72" w:rsidP="00530007">
            <w:pPr>
              <w:rPr>
                <w:rFonts w:ascii="Arial" w:hAnsi="Arial" w:cs="Arial"/>
                <w:sz w:val="18"/>
                <w:szCs w:val="18"/>
              </w:rPr>
            </w:pPr>
          </w:p>
          <w:p w:rsidR="004A6E72" w:rsidRDefault="004A6E72" w:rsidP="00530007">
            <w:pPr>
              <w:rPr>
                <w:rFonts w:ascii="Arial" w:hAnsi="Arial" w:cs="Arial"/>
                <w:sz w:val="18"/>
                <w:szCs w:val="18"/>
              </w:rPr>
            </w:pPr>
          </w:p>
          <w:p w:rsidR="004A6E72" w:rsidRDefault="004A6E72" w:rsidP="00530007">
            <w:pPr>
              <w:rPr>
                <w:rFonts w:ascii="Arial" w:hAnsi="Arial" w:cs="Arial"/>
                <w:sz w:val="18"/>
                <w:szCs w:val="18"/>
              </w:rPr>
            </w:pPr>
          </w:p>
          <w:p w:rsidR="004A6E72" w:rsidRDefault="004A6E72" w:rsidP="00530007">
            <w:pPr>
              <w:rPr>
                <w:rFonts w:ascii="Arial" w:hAnsi="Arial" w:cs="Arial"/>
                <w:sz w:val="18"/>
                <w:szCs w:val="18"/>
              </w:rPr>
            </w:pPr>
          </w:p>
          <w:p w:rsidR="004A6E72" w:rsidRDefault="004A6E72" w:rsidP="00530007">
            <w:pPr>
              <w:rPr>
                <w:rFonts w:ascii="Arial" w:hAnsi="Arial" w:cs="Arial"/>
                <w:sz w:val="18"/>
                <w:szCs w:val="18"/>
              </w:rPr>
            </w:pPr>
          </w:p>
          <w:p w:rsidR="004A6E72" w:rsidRDefault="004A6E72" w:rsidP="00530007">
            <w:pPr>
              <w:rPr>
                <w:rFonts w:ascii="Arial" w:hAnsi="Arial" w:cs="Arial"/>
                <w:sz w:val="18"/>
                <w:szCs w:val="18"/>
              </w:rPr>
            </w:pPr>
          </w:p>
          <w:p w:rsidR="004A6E72" w:rsidRDefault="004A6E72" w:rsidP="00530007">
            <w:pPr>
              <w:rPr>
                <w:rFonts w:ascii="Arial" w:hAnsi="Arial" w:cs="Arial"/>
                <w:sz w:val="18"/>
                <w:szCs w:val="18"/>
              </w:rPr>
            </w:pPr>
          </w:p>
          <w:p w:rsidR="004A6E72" w:rsidRDefault="004A6E72"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Pr="006C7C85" w:rsidRDefault="006E7DA3" w:rsidP="00530007">
            <w:pPr>
              <w:rPr>
                <w:rFonts w:ascii="Arial" w:hAnsi="Arial" w:cs="Arial"/>
                <w:sz w:val="18"/>
                <w:szCs w:val="18"/>
              </w:rPr>
            </w:pPr>
          </w:p>
        </w:tc>
      </w:tr>
      <w:tr w:rsidR="002954A6" w:rsidRPr="002954A6" w:rsidTr="004A6E72">
        <w:trPr>
          <w:trHeight w:hRule="exact" w:val="503"/>
        </w:trPr>
        <w:tc>
          <w:tcPr>
            <w:tcW w:w="14992" w:type="dxa"/>
            <w:gridSpan w:val="5"/>
            <w:tcMar>
              <w:top w:w="57" w:type="dxa"/>
              <w:bottom w:w="57" w:type="dxa"/>
            </w:tcMar>
          </w:tcPr>
          <w:p w:rsidR="00A60ECF" w:rsidRPr="004A6E72" w:rsidRDefault="009079EE" w:rsidP="009079EE">
            <w:pPr>
              <w:pStyle w:val="ListParagraph"/>
              <w:numPr>
                <w:ilvl w:val="0"/>
                <w:numId w:val="16"/>
              </w:numPr>
              <w:ind w:left="426" w:hanging="142"/>
              <w:rPr>
                <w:rFonts w:ascii="Arial" w:hAnsi="Arial" w:cs="Arial"/>
              </w:rPr>
            </w:pPr>
            <w:r w:rsidRPr="004A6E72">
              <w:rPr>
                <w:rFonts w:ascii="Arial" w:hAnsi="Arial" w:cs="Arial"/>
              </w:rPr>
              <w:t>Targeted support</w:t>
            </w:r>
          </w:p>
        </w:tc>
      </w:tr>
      <w:tr w:rsidR="002954A6" w:rsidRPr="002954A6" w:rsidTr="00766387">
        <w:tc>
          <w:tcPr>
            <w:tcW w:w="2235" w:type="dxa"/>
            <w:tcMar>
              <w:top w:w="57" w:type="dxa"/>
              <w:bottom w:w="57" w:type="dxa"/>
            </w:tcMar>
          </w:tcPr>
          <w:p w:rsidR="007335B7" w:rsidRPr="002954A6" w:rsidRDefault="007335B7" w:rsidP="00C3740F">
            <w:pPr>
              <w:rPr>
                <w:rFonts w:ascii="Arial" w:hAnsi="Arial" w:cs="Arial"/>
                <w:b/>
              </w:rPr>
            </w:pPr>
            <w:r w:rsidRPr="002954A6">
              <w:rPr>
                <w:rFonts w:ascii="Arial" w:hAnsi="Arial" w:cs="Arial"/>
                <w:b/>
              </w:rPr>
              <w:t>Desired outcome</w:t>
            </w:r>
          </w:p>
        </w:tc>
        <w:tc>
          <w:tcPr>
            <w:tcW w:w="1984" w:type="dxa"/>
            <w:tcMar>
              <w:top w:w="57" w:type="dxa"/>
              <w:bottom w:w="57" w:type="dxa"/>
            </w:tcMar>
          </w:tcPr>
          <w:p w:rsidR="007335B7" w:rsidRPr="002954A6" w:rsidRDefault="007335B7" w:rsidP="00C3740F">
            <w:pPr>
              <w:rPr>
                <w:rFonts w:ascii="Arial" w:hAnsi="Arial" w:cs="Arial"/>
                <w:b/>
              </w:rPr>
            </w:pPr>
            <w:r w:rsidRPr="002954A6">
              <w:rPr>
                <w:rFonts w:ascii="Arial" w:hAnsi="Arial" w:cs="Arial"/>
                <w:b/>
              </w:rPr>
              <w:t xml:space="preserve">Chosen </w:t>
            </w:r>
            <w:r w:rsidR="00766387" w:rsidRPr="002954A6">
              <w:rPr>
                <w:rFonts w:ascii="Arial" w:hAnsi="Arial" w:cs="Arial"/>
                <w:b/>
              </w:rPr>
              <w:lastRenderedPageBreak/>
              <w:t>action/</w:t>
            </w:r>
            <w:r w:rsidRPr="002954A6">
              <w:rPr>
                <w:rFonts w:ascii="Arial" w:hAnsi="Arial" w:cs="Arial"/>
                <w:b/>
              </w:rPr>
              <w:t>approach</w:t>
            </w:r>
          </w:p>
        </w:tc>
        <w:tc>
          <w:tcPr>
            <w:tcW w:w="4253" w:type="dxa"/>
            <w:tcMar>
              <w:top w:w="57" w:type="dxa"/>
              <w:bottom w:w="57" w:type="dxa"/>
            </w:tcMar>
          </w:tcPr>
          <w:p w:rsidR="007335B7" w:rsidRPr="002954A6" w:rsidRDefault="006F2883" w:rsidP="00C3740F">
            <w:pPr>
              <w:rPr>
                <w:rFonts w:ascii="Arial" w:hAnsi="Arial" w:cs="Arial"/>
              </w:rPr>
            </w:pPr>
            <w:r w:rsidRPr="002954A6">
              <w:rPr>
                <w:rFonts w:ascii="Arial" w:hAnsi="Arial" w:cs="Arial"/>
                <w:b/>
              </w:rPr>
              <w:lastRenderedPageBreak/>
              <w:t xml:space="preserve">Estimated impact: </w:t>
            </w:r>
            <w:r w:rsidRPr="002954A6">
              <w:rPr>
                <w:rFonts w:ascii="Arial" w:hAnsi="Arial" w:cs="Arial"/>
              </w:rPr>
              <w:t xml:space="preserve">Did you meet the </w:t>
            </w:r>
            <w:r w:rsidRPr="002954A6">
              <w:rPr>
                <w:rFonts w:ascii="Arial" w:hAnsi="Arial" w:cs="Arial"/>
              </w:rPr>
              <w:lastRenderedPageBreak/>
              <w:t>success criteria? Include impact on pupils not eligible for PP, if appropriate.</w:t>
            </w:r>
          </w:p>
        </w:tc>
        <w:tc>
          <w:tcPr>
            <w:tcW w:w="5103" w:type="dxa"/>
            <w:tcMar>
              <w:top w:w="57" w:type="dxa"/>
              <w:bottom w:w="57" w:type="dxa"/>
            </w:tcMar>
          </w:tcPr>
          <w:p w:rsidR="007335B7" w:rsidRPr="002954A6" w:rsidRDefault="007335B7" w:rsidP="00C3740F">
            <w:pPr>
              <w:rPr>
                <w:rFonts w:ascii="Arial" w:hAnsi="Arial" w:cs="Arial"/>
                <w:b/>
              </w:rPr>
            </w:pPr>
            <w:r w:rsidRPr="002954A6">
              <w:rPr>
                <w:rFonts w:ascii="Arial" w:hAnsi="Arial" w:cs="Arial"/>
                <w:b/>
              </w:rPr>
              <w:lastRenderedPageBreak/>
              <w:t xml:space="preserve">Lessons learned </w:t>
            </w:r>
          </w:p>
          <w:p w:rsidR="007335B7" w:rsidRPr="002954A6" w:rsidRDefault="007335B7" w:rsidP="00C3740F">
            <w:pPr>
              <w:rPr>
                <w:rFonts w:ascii="Arial" w:hAnsi="Arial" w:cs="Arial"/>
                <w:b/>
              </w:rPr>
            </w:pPr>
            <w:r w:rsidRPr="002954A6">
              <w:rPr>
                <w:rFonts w:ascii="Arial" w:hAnsi="Arial" w:cs="Arial"/>
              </w:rPr>
              <w:lastRenderedPageBreak/>
              <w:t>(and whether you will continue with this approach)</w:t>
            </w:r>
          </w:p>
        </w:tc>
        <w:tc>
          <w:tcPr>
            <w:tcW w:w="1417" w:type="dxa"/>
          </w:tcPr>
          <w:p w:rsidR="007335B7" w:rsidRPr="002954A6" w:rsidRDefault="007335B7" w:rsidP="00C3740F">
            <w:pPr>
              <w:rPr>
                <w:rFonts w:ascii="Arial" w:hAnsi="Arial" w:cs="Arial"/>
                <w:b/>
              </w:rPr>
            </w:pPr>
            <w:r w:rsidRPr="002954A6">
              <w:rPr>
                <w:rFonts w:ascii="Arial" w:hAnsi="Arial" w:cs="Arial"/>
                <w:b/>
              </w:rPr>
              <w:lastRenderedPageBreak/>
              <w:t>Cost</w:t>
            </w:r>
          </w:p>
        </w:tc>
      </w:tr>
      <w:tr w:rsidR="004A6E72" w:rsidRPr="002954A6" w:rsidTr="00A0337B">
        <w:trPr>
          <w:trHeight w:hRule="exact" w:val="5965"/>
        </w:trPr>
        <w:tc>
          <w:tcPr>
            <w:tcW w:w="2235" w:type="dxa"/>
            <w:tcMar>
              <w:top w:w="57" w:type="dxa"/>
              <w:bottom w:w="57" w:type="dxa"/>
            </w:tcMar>
          </w:tcPr>
          <w:p w:rsidR="00A0337B" w:rsidRDefault="00A0337B" w:rsidP="00A0337B">
            <w:pPr>
              <w:rPr>
                <w:rFonts w:ascii="Arial" w:hAnsi="Arial" w:cs="Arial"/>
                <w:sz w:val="18"/>
                <w:szCs w:val="18"/>
              </w:rPr>
            </w:pPr>
            <w:r>
              <w:rPr>
                <w:rFonts w:ascii="Arial" w:hAnsi="Arial" w:cs="Arial"/>
                <w:sz w:val="18"/>
                <w:szCs w:val="18"/>
              </w:rPr>
              <w:t>A</w:t>
            </w:r>
          </w:p>
          <w:p w:rsidR="00A0337B" w:rsidRDefault="00A0337B" w:rsidP="00A0337B">
            <w:pPr>
              <w:rPr>
                <w:rFonts w:ascii="Arial" w:hAnsi="Arial" w:cs="Arial"/>
                <w:sz w:val="18"/>
                <w:szCs w:val="18"/>
              </w:rPr>
            </w:pPr>
            <w:r>
              <w:rPr>
                <w:rFonts w:ascii="Arial" w:hAnsi="Arial" w:cs="Arial"/>
                <w:sz w:val="18"/>
                <w:szCs w:val="18"/>
              </w:rPr>
              <w:t>Parents/carers invited to termly review meetings with the heads  to share in the progress their children are making</w:t>
            </w: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r>
              <w:rPr>
                <w:rFonts w:ascii="Arial" w:hAnsi="Arial" w:cs="Arial"/>
                <w:sz w:val="18"/>
                <w:szCs w:val="18"/>
              </w:rPr>
              <w:t>B</w:t>
            </w:r>
          </w:p>
          <w:p w:rsidR="00A0337B" w:rsidRDefault="00A0337B" w:rsidP="00A0337B">
            <w:pPr>
              <w:rPr>
                <w:rFonts w:ascii="Arial" w:hAnsi="Arial" w:cs="Arial"/>
                <w:sz w:val="18"/>
                <w:szCs w:val="18"/>
              </w:rPr>
            </w:pPr>
            <w:r>
              <w:rPr>
                <w:rFonts w:ascii="Arial" w:hAnsi="Arial" w:cs="Arial"/>
                <w:sz w:val="18"/>
                <w:szCs w:val="18"/>
              </w:rPr>
              <w:t>Improved progress for reading, writing and maths.</w:t>
            </w: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r>
              <w:rPr>
                <w:rFonts w:ascii="Arial" w:hAnsi="Arial" w:cs="Arial"/>
                <w:sz w:val="18"/>
                <w:szCs w:val="18"/>
              </w:rPr>
              <w:t>C</w:t>
            </w:r>
          </w:p>
          <w:p w:rsidR="00A0337B" w:rsidRDefault="00A0337B" w:rsidP="00A0337B">
            <w:pPr>
              <w:rPr>
                <w:rFonts w:ascii="Arial" w:hAnsi="Arial" w:cs="Arial"/>
                <w:sz w:val="18"/>
                <w:szCs w:val="18"/>
              </w:rPr>
            </w:pPr>
            <w:r>
              <w:rPr>
                <w:rFonts w:ascii="Arial" w:hAnsi="Arial" w:cs="Arial"/>
                <w:sz w:val="18"/>
                <w:szCs w:val="18"/>
              </w:rPr>
              <w:t>Self-confidence of 1 of the children to increase.</w:t>
            </w:r>
          </w:p>
          <w:p w:rsidR="00A0337B" w:rsidRDefault="00A0337B" w:rsidP="00A0337B">
            <w:pPr>
              <w:rPr>
                <w:rFonts w:ascii="Arial" w:hAnsi="Arial" w:cs="Arial"/>
                <w:sz w:val="18"/>
                <w:szCs w:val="18"/>
              </w:rPr>
            </w:pPr>
          </w:p>
          <w:p w:rsidR="004A6E72" w:rsidRDefault="004A6E72" w:rsidP="004A6E72">
            <w:pPr>
              <w:rPr>
                <w:rFonts w:ascii="Arial" w:hAnsi="Arial" w:cs="Arial"/>
                <w:sz w:val="18"/>
                <w:szCs w:val="18"/>
              </w:rPr>
            </w:pPr>
          </w:p>
          <w:p w:rsidR="004A6E72" w:rsidRDefault="004A6E72" w:rsidP="004A6E72">
            <w:pPr>
              <w:rPr>
                <w:rFonts w:ascii="Arial" w:hAnsi="Arial" w:cs="Arial"/>
                <w:sz w:val="18"/>
                <w:szCs w:val="18"/>
              </w:rPr>
            </w:pPr>
          </w:p>
          <w:p w:rsidR="004A6E72" w:rsidRPr="006C7C85" w:rsidRDefault="004A6E72" w:rsidP="004A6E72">
            <w:pPr>
              <w:rPr>
                <w:rFonts w:ascii="Arial" w:hAnsi="Arial" w:cs="Arial"/>
                <w:sz w:val="18"/>
                <w:szCs w:val="18"/>
              </w:rPr>
            </w:pPr>
          </w:p>
        </w:tc>
        <w:tc>
          <w:tcPr>
            <w:tcW w:w="1984" w:type="dxa"/>
            <w:tcMar>
              <w:top w:w="57" w:type="dxa"/>
              <w:bottom w:w="57" w:type="dxa"/>
            </w:tcMar>
          </w:tcPr>
          <w:p w:rsidR="00A0337B" w:rsidRDefault="00A0337B" w:rsidP="00A0337B">
            <w:pPr>
              <w:rPr>
                <w:rFonts w:ascii="Arial" w:hAnsi="Arial" w:cs="Arial"/>
                <w:sz w:val="18"/>
                <w:szCs w:val="18"/>
              </w:rPr>
            </w:pPr>
            <w:r>
              <w:rPr>
                <w:rFonts w:ascii="Arial" w:hAnsi="Arial" w:cs="Arial"/>
                <w:sz w:val="18"/>
                <w:szCs w:val="18"/>
              </w:rPr>
              <w:t>For parents/carers to be engaged and wanting to make a difference to their children’s progress and outcomes.</w:t>
            </w: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r>
              <w:rPr>
                <w:rFonts w:ascii="Arial" w:hAnsi="Arial" w:cs="Arial"/>
                <w:sz w:val="18"/>
                <w:szCs w:val="18"/>
              </w:rPr>
              <w:t>Each PP child to be included in a teacher led targeted support group for writing and maths at least once a week, with an emphasis on independence and application of skills.</w:t>
            </w:r>
          </w:p>
          <w:p w:rsidR="00A0337B" w:rsidRDefault="00A0337B" w:rsidP="00A0337B">
            <w:pPr>
              <w:rPr>
                <w:rFonts w:ascii="Arial" w:hAnsi="Arial" w:cs="Arial"/>
                <w:sz w:val="18"/>
                <w:szCs w:val="18"/>
              </w:rPr>
            </w:pPr>
          </w:p>
          <w:p w:rsidR="00A0337B" w:rsidRDefault="00A0337B" w:rsidP="00A0337B">
            <w:pPr>
              <w:rPr>
                <w:rFonts w:ascii="Arial" w:hAnsi="Arial" w:cs="Arial"/>
                <w:sz w:val="18"/>
                <w:szCs w:val="18"/>
              </w:rPr>
            </w:pPr>
            <w:r>
              <w:rPr>
                <w:rFonts w:ascii="Arial" w:hAnsi="Arial" w:cs="Arial"/>
                <w:sz w:val="18"/>
                <w:szCs w:val="18"/>
              </w:rPr>
              <w:t>Use of precision teaching with all children to accelerate rate of learning spellings, words and maths facts. Implementation of better reading for 1 of the pupils.</w:t>
            </w:r>
          </w:p>
          <w:p w:rsidR="004A6E72" w:rsidRPr="00004FB6" w:rsidRDefault="004A6E72" w:rsidP="004A6E72">
            <w:pPr>
              <w:rPr>
                <w:rFonts w:ascii="Arial" w:hAnsi="Arial" w:cs="Arial"/>
                <w:sz w:val="18"/>
                <w:szCs w:val="18"/>
              </w:rPr>
            </w:pPr>
          </w:p>
        </w:tc>
        <w:tc>
          <w:tcPr>
            <w:tcW w:w="4253" w:type="dxa"/>
            <w:tcMar>
              <w:top w:w="57" w:type="dxa"/>
              <w:bottom w:w="57" w:type="dxa"/>
            </w:tcMar>
          </w:tcPr>
          <w:p w:rsidR="00A0337B" w:rsidRDefault="00A0337B" w:rsidP="00A0337B">
            <w:pPr>
              <w:pStyle w:val="Default"/>
              <w:rPr>
                <w:sz w:val="18"/>
                <w:szCs w:val="18"/>
              </w:rPr>
            </w:pPr>
            <w:r>
              <w:rPr>
                <w:sz w:val="18"/>
                <w:szCs w:val="18"/>
              </w:rPr>
              <w:t>All attended meetings and parent’s evenings and all engaged in activities in school. Children happy to have parents at these events. More difficult to monitor was the support given at home for reading and homework.</w:t>
            </w:r>
          </w:p>
          <w:p w:rsidR="00A0337B" w:rsidRDefault="00A0337B" w:rsidP="00A0337B">
            <w:pPr>
              <w:pStyle w:val="Default"/>
              <w:rPr>
                <w:sz w:val="18"/>
                <w:szCs w:val="18"/>
              </w:rPr>
            </w:pPr>
          </w:p>
          <w:p w:rsidR="00A0337B" w:rsidRDefault="00A0337B" w:rsidP="00A0337B">
            <w:pPr>
              <w:pStyle w:val="Default"/>
              <w:rPr>
                <w:sz w:val="18"/>
                <w:szCs w:val="18"/>
              </w:rPr>
            </w:pPr>
          </w:p>
          <w:p w:rsidR="00A0337B" w:rsidRDefault="00A0337B" w:rsidP="00A0337B">
            <w:pPr>
              <w:pStyle w:val="Default"/>
              <w:rPr>
                <w:sz w:val="18"/>
                <w:szCs w:val="18"/>
              </w:rPr>
            </w:pPr>
          </w:p>
          <w:p w:rsidR="00A0337B" w:rsidRDefault="00A0337B" w:rsidP="00A0337B">
            <w:pPr>
              <w:pStyle w:val="Default"/>
              <w:rPr>
                <w:sz w:val="18"/>
                <w:szCs w:val="18"/>
              </w:rPr>
            </w:pPr>
          </w:p>
          <w:p w:rsidR="00A0337B" w:rsidRDefault="00A0337B" w:rsidP="00A0337B">
            <w:pPr>
              <w:pStyle w:val="Default"/>
              <w:rPr>
                <w:sz w:val="18"/>
                <w:szCs w:val="18"/>
              </w:rPr>
            </w:pPr>
            <w:r>
              <w:rPr>
                <w:sz w:val="18"/>
                <w:szCs w:val="18"/>
              </w:rPr>
              <w:t>All but 1 made good or better progress. Impact as good overall.</w:t>
            </w:r>
          </w:p>
          <w:p w:rsidR="00A0337B" w:rsidRDefault="00A0337B" w:rsidP="00A0337B">
            <w:pPr>
              <w:pStyle w:val="Default"/>
              <w:rPr>
                <w:sz w:val="18"/>
                <w:szCs w:val="18"/>
              </w:rPr>
            </w:pPr>
          </w:p>
          <w:p w:rsidR="00A0337B" w:rsidRDefault="00A0337B" w:rsidP="00A0337B">
            <w:pPr>
              <w:pStyle w:val="Default"/>
              <w:rPr>
                <w:sz w:val="18"/>
                <w:szCs w:val="18"/>
              </w:rPr>
            </w:pPr>
          </w:p>
          <w:p w:rsidR="00A0337B" w:rsidRDefault="00A0337B" w:rsidP="00A0337B">
            <w:pPr>
              <w:pStyle w:val="Default"/>
              <w:rPr>
                <w:sz w:val="18"/>
                <w:szCs w:val="18"/>
              </w:rPr>
            </w:pPr>
          </w:p>
          <w:p w:rsidR="00A0337B" w:rsidRDefault="00A0337B" w:rsidP="00A0337B">
            <w:pPr>
              <w:pStyle w:val="Default"/>
              <w:rPr>
                <w:sz w:val="18"/>
                <w:szCs w:val="18"/>
              </w:rPr>
            </w:pPr>
          </w:p>
          <w:p w:rsidR="00A0337B" w:rsidRDefault="00A0337B" w:rsidP="00A0337B">
            <w:pPr>
              <w:pStyle w:val="Default"/>
              <w:rPr>
                <w:sz w:val="18"/>
                <w:szCs w:val="18"/>
              </w:rPr>
            </w:pPr>
          </w:p>
          <w:p w:rsidR="00A0337B" w:rsidRDefault="00A0337B" w:rsidP="00A0337B">
            <w:pPr>
              <w:pStyle w:val="Default"/>
              <w:rPr>
                <w:sz w:val="18"/>
                <w:szCs w:val="18"/>
              </w:rPr>
            </w:pPr>
          </w:p>
          <w:p w:rsidR="00A0337B" w:rsidRDefault="00A0337B" w:rsidP="00A0337B">
            <w:pPr>
              <w:pStyle w:val="Default"/>
              <w:rPr>
                <w:sz w:val="18"/>
                <w:szCs w:val="18"/>
              </w:rPr>
            </w:pPr>
          </w:p>
          <w:p w:rsidR="00A0337B" w:rsidRDefault="00A0337B" w:rsidP="00A0337B">
            <w:pPr>
              <w:pStyle w:val="Default"/>
              <w:rPr>
                <w:sz w:val="18"/>
                <w:szCs w:val="18"/>
              </w:rPr>
            </w:pPr>
          </w:p>
          <w:p w:rsidR="00A0337B" w:rsidRDefault="00A0337B" w:rsidP="00A0337B">
            <w:pPr>
              <w:pStyle w:val="Default"/>
              <w:rPr>
                <w:sz w:val="18"/>
                <w:szCs w:val="18"/>
              </w:rPr>
            </w:pPr>
            <w:r>
              <w:rPr>
                <w:sz w:val="18"/>
                <w:szCs w:val="18"/>
              </w:rPr>
              <w:t>This was successful, all children developed a better confidence in their abilities and when working with and communicating with peers and adults.</w:t>
            </w:r>
          </w:p>
          <w:p w:rsidR="006E7DA3" w:rsidRPr="006C7C85" w:rsidRDefault="006E7DA3" w:rsidP="00063367">
            <w:pPr>
              <w:pStyle w:val="Default"/>
              <w:rPr>
                <w:color w:val="auto"/>
                <w:sz w:val="18"/>
                <w:szCs w:val="18"/>
              </w:rPr>
            </w:pPr>
          </w:p>
        </w:tc>
        <w:tc>
          <w:tcPr>
            <w:tcW w:w="5103" w:type="dxa"/>
            <w:tcMar>
              <w:top w:w="57" w:type="dxa"/>
              <w:bottom w:w="57" w:type="dxa"/>
            </w:tcMar>
          </w:tcPr>
          <w:p w:rsidR="00A0337B" w:rsidRPr="00A0337B" w:rsidRDefault="004A6E72" w:rsidP="00A0337B">
            <w:pPr>
              <w:rPr>
                <w:rFonts w:ascii="Arial" w:hAnsi="Arial" w:cs="Arial"/>
                <w:sz w:val="18"/>
                <w:szCs w:val="18"/>
              </w:rPr>
            </w:pPr>
            <w:r>
              <w:rPr>
                <w:rFonts w:ascii="Arial" w:hAnsi="Arial" w:cs="Arial"/>
                <w:sz w:val="18"/>
                <w:szCs w:val="18"/>
              </w:rPr>
              <w:t xml:space="preserve"> </w:t>
            </w:r>
            <w:r w:rsidR="00A0337B">
              <w:rPr>
                <w:sz w:val="18"/>
                <w:szCs w:val="18"/>
              </w:rPr>
              <w:t>Continue to use this method of engagement. Consider extra adult 1:1 reading in school if support at home was not effective.</w:t>
            </w: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r>
              <w:rPr>
                <w:color w:val="auto"/>
                <w:sz w:val="18"/>
                <w:szCs w:val="18"/>
              </w:rPr>
              <w:t>Consider taking further advice if children are PP and SEND, how do we determine the difference?</w:t>
            </w: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p>
          <w:p w:rsidR="00A0337B" w:rsidRDefault="00A0337B" w:rsidP="00A0337B">
            <w:pPr>
              <w:pStyle w:val="Default"/>
              <w:rPr>
                <w:color w:val="auto"/>
                <w:sz w:val="18"/>
                <w:szCs w:val="18"/>
              </w:rPr>
            </w:pPr>
            <w:r>
              <w:rPr>
                <w:color w:val="auto"/>
                <w:sz w:val="18"/>
                <w:szCs w:val="18"/>
              </w:rPr>
              <w:t>Consider more use of nurture provision as well as academic support groups for academic progress.</w:t>
            </w:r>
          </w:p>
          <w:p w:rsidR="006E7DA3" w:rsidRPr="006C7C85" w:rsidRDefault="006E7DA3" w:rsidP="00C3740F">
            <w:pPr>
              <w:rPr>
                <w:rFonts w:ascii="Arial" w:hAnsi="Arial" w:cs="Arial"/>
                <w:sz w:val="18"/>
                <w:szCs w:val="18"/>
              </w:rPr>
            </w:pPr>
          </w:p>
        </w:tc>
        <w:tc>
          <w:tcPr>
            <w:tcW w:w="1417" w:type="dxa"/>
          </w:tcPr>
          <w:p w:rsidR="006E7DA3" w:rsidRDefault="006E7DA3" w:rsidP="00530007">
            <w:pPr>
              <w:rPr>
                <w:rFonts w:ascii="Arial" w:hAnsi="Arial" w:cs="Arial"/>
                <w:sz w:val="18"/>
                <w:szCs w:val="18"/>
              </w:rPr>
            </w:pPr>
          </w:p>
          <w:p w:rsidR="00A0337B" w:rsidRDefault="00A0337B"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r>
              <w:rPr>
                <w:rFonts w:ascii="Arial" w:hAnsi="Arial" w:cs="Arial"/>
                <w:sz w:val="18"/>
                <w:szCs w:val="18"/>
              </w:rPr>
              <w:t>£2000</w:t>
            </w: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6E7DA3" w:rsidRDefault="006E7DA3" w:rsidP="00530007">
            <w:pPr>
              <w:rPr>
                <w:rFonts w:ascii="Arial" w:hAnsi="Arial" w:cs="Arial"/>
                <w:sz w:val="18"/>
                <w:szCs w:val="18"/>
              </w:rPr>
            </w:pPr>
          </w:p>
          <w:p w:rsidR="00A0337B" w:rsidRDefault="00A0337B" w:rsidP="00530007">
            <w:pPr>
              <w:rPr>
                <w:rFonts w:ascii="Arial" w:hAnsi="Arial" w:cs="Arial"/>
                <w:sz w:val="18"/>
                <w:szCs w:val="18"/>
              </w:rPr>
            </w:pPr>
          </w:p>
          <w:p w:rsidR="00A0337B" w:rsidRDefault="00A0337B" w:rsidP="00530007">
            <w:pPr>
              <w:rPr>
                <w:rFonts w:ascii="Arial" w:hAnsi="Arial" w:cs="Arial"/>
                <w:sz w:val="18"/>
                <w:szCs w:val="18"/>
              </w:rPr>
            </w:pPr>
          </w:p>
          <w:p w:rsidR="006E7DA3" w:rsidRPr="006C7C85" w:rsidRDefault="006E7DA3" w:rsidP="00A0337B">
            <w:pPr>
              <w:rPr>
                <w:rFonts w:ascii="Arial" w:hAnsi="Arial" w:cs="Arial"/>
                <w:sz w:val="18"/>
                <w:szCs w:val="18"/>
              </w:rPr>
            </w:pPr>
            <w:r>
              <w:rPr>
                <w:rFonts w:ascii="Arial" w:hAnsi="Arial" w:cs="Arial"/>
                <w:sz w:val="18"/>
                <w:szCs w:val="18"/>
              </w:rPr>
              <w:t>£4</w:t>
            </w:r>
            <w:r w:rsidR="00A0337B">
              <w:rPr>
                <w:rFonts w:ascii="Arial" w:hAnsi="Arial" w:cs="Arial"/>
                <w:sz w:val="18"/>
                <w:szCs w:val="18"/>
              </w:rPr>
              <w:t>000</w:t>
            </w:r>
          </w:p>
        </w:tc>
      </w:tr>
    </w:tbl>
    <w:p w:rsidR="00766387" w:rsidRPr="00AE78F2" w:rsidRDefault="00766387" w:rsidP="00A33F73">
      <w:pPr>
        <w:spacing w:line="276" w:lineRule="auto"/>
        <w:rPr>
          <w:rFonts w:ascii="Arial" w:hAnsi="Arial" w:cs="Arial"/>
          <w:sz w:val="18"/>
          <w:szCs w:val="18"/>
        </w:rPr>
      </w:pPr>
    </w:p>
    <w:p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31" w:rsidRDefault="00C56C31" w:rsidP="00CD68B1">
      <w:r>
        <w:separator/>
      </w:r>
    </w:p>
  </w:endnote>
  <w:endnote w:type="continuationSeparator" w:id="0">
    <w:p w:rsidR="00C56C31" w:rsidRDefault="00C56C3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31" w:rsidRDefault="00C56C31" w:rsidP="00CD68B1">
      <w:r>
        <w:separator/>
      </w:r>
    </w:p>
  </w:footnote>
  <w:footnote w:type="continuationSeparator" w:id="0">
    <w:p w:rsidR="00C56C31" w:rsidRDefault="00C56C31"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433CB1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57ECE"/>
    <w:rsid w:val="0006219B"/>
    <w:rsid w:val="00063367"/>
    <w:rsid w:val="000969DC"/>
    <w:rsid w:val="000A25FC"/>
    <w:rsid w:val="000B25ED"/>
    <w:rsid w:val="000B5413"/>
    <w:rsid w:val="000C37C2"/>
    <w:rsid w:val="000C4CF8"/>
    <w:rsid w:val="000D0B47"/>
    <w:rsid w:val="000D480D"/>
    <w:rsid w:val="000D7ED1"/>
    <w:rsid w:val="000E4243"/>
    <w:rsid w:val="001137CF"/>
    <w:rsid w:val="00117186"/>
    <w:rsid w:val="00121CE3"/>
    <w:rsid w:val="00121D72"/>
    <w:rsid w:val="00125340"/>
    <w:rsid w:val="00125BA7"/>
    <w:rsid w:val="00131CA9"/>
    <w:rsid w:val="001849D6"/>
    <w:rsid w:val="0019247D"/>
    <w:rsid w:val="001B794A"/>
    <w:rsid w:val="001C686D"/>
    <w:rsid w:val="001D6181"/>
    <w:rsid w:val="001E7B91"/>
    <w:rsid w:val="00232CF5"/>
    <w:rsid w:val="00240F98"/>
    <w:rsid w:val="00254A66"/>
    <w:rsid w:val="00257811"/>
    <w:rsid w:val="00262114"/>
    <w:rsid w:val="002622B6"/>
    <w:rsid w:val="00267F85"/>
    <w:rsid w:val="002856C3"/>
    <w:rsid w:val="002954A6"/>
    <w:rsid w:val="002962F2"/>
    <w:rsid w:val="002A02B8"/>
    <w:rsid w:val="002B1011"/>
    <w:rsid w:val="002B3394"/>
    <w:rsid w:val="002D0A33"/>
    <w:rsid w:val="002D22A0"/>
    <w:rsid w:val="002E1B86"/>
    <w:rsid w:val="002E686F"/>
    <w:rsid w:val="002F6FB5"/>
    <w:rsid w:val="00315597"/>
    <w:rsid w:val="00320C3A"/>
    <w:rsid w:val="00323427"/>
    <w:rsid w:val="00337056"/>
    <w:rsid w:val="00340998"/>
    <w:rsid w:val="00351952"/>
    <w:rsid w:val="00357A98"/>
    <w:rsid w:val="00366499"/>
    <w:rsid w:val="003753D9"/>
    <w:rsid w:val="00380587"/>
    <w:rsid w:val="003822C1"/>
    <w:rsid w:val="00390402"/>
    <w:rsid w:val="003957BD"/>
    <w:rsid w:val="003961A3"/>
    <w:rsid w:val="003A1334"/>
    <w:rsid w:val="003A77AA"/>
    <w:rsid w:val="003A7B9E"/>
    <w:rsid w:val="003B5C5D"/>
    <w:rsid w:val="003B6371"/>
    <w:rsid w:val="003C79F6"/>
    <w:rsid w:val="003D2143"/>
    <w:rsid w:val="003F7BE2"/>
    <w:rsid w:val="004029AD"/>
    <w:rsid w:val="00402EED"/>
    <w:rsid w:val="004107D2"/>
    <w:rsid w:val="004161AE"/>
    <w:rsid w:val="00423264"/>
    <w:rsid w:val="00435936"/>
    <w:rsid w:val="00456ABA"/>
    <w:rsid w:val="004642B2"/>
    <w:rsid w:val="004642BC"/>
    <w:rsid w:val="004667CF"/>
    <w:rsid w:val="004667DB"/>
    <w:rsid w:val="00477388"/>
    <w:rsid w:val="00481041"/>
    <w:rsid w:val="0049188F"/>
    <w:rsid w:val="00492255"/>
    <w:rsid w:val="00492683"/>
    <w:rsid w:val="00496D7D"/>
    <w:rsid w:val="004A6E72"/>
    <w:rsid w:val="004A7ECE"/>
    <w:rsid w:val="004B3C35"/>
    <w:rsid w:val="004C20F3"/>
    <w:rsid w:val="004C5467"/>
    <w:rsid w:val="004D053F"/>
    <w:rsid w:val="004D3FC1"/>
    <w:rsid w:val="004E5349"/>
    <w:rsid w:val="004E5B85"/>
    <w:rsid w:val="004F36D5"/>
    <w:rsid w:val="004F6468"/>
    <w:rsid w:val="00501450"/>
    <w:rsid w:val="00501685"/>
    <w:rsid w:val="00503380"/>
    <w:rsid w:val="00530007"/>
    <w:rsid w:val="00533DDC"/>
    <w:rsid w:val="00540101"/>
    <w:rsid w:val="00540319"/>
    <w:rsid w:val="00541F7B"/>
    <w:rsid w:val="00557E19"/>
    <w:rsid w:val="00557E9F"/>
    <w:rsid w:val="005644BC"/>
    <w:rsid w:val="0056652E"/>
    <w:rsid w:val="005710AB"/>
    <w:rsid w:val="005832BE"/>
    <w:rsid w:val="0058583E"/>
    <w:rsid w:val="0059285E"/>
    <w:rsid w:val="00597346"/>
    <w:rsid w:val="005A04D4"/>
    <w:rsid w:val="005A25B5"/>
    <w:rsid w:val="005A3451"/>
    <w:rsid w:val="005B5FAA"/>
    <w:rsid w:val="005D06F3"/>
    <w:rsid w:val="005E2CF9"/>
    <w:rsid w:val="005E54F3"/>
    <w:rsid w:val="00601130"/>
    <w:rsid w:val="00611495"/>
    <w:rsid w:val="006144B3"/>
    <w:rsid w:val="00620176"/>
    <w:rsid w:val="00620FAA"/>
    <w:rsid w:val="00626887"/>
    <w:rsid w:val="00630044"/>
    <w:rsid w:val="00630BE0"/>
    <w:rsid w:val="0063428F"/>
    <w:rsid w:val="00636313"/>
    <w:rsid w:val="00636F61"/>
    <w:rsid w:val="006469C9"/>
    <w:rsid w:val="00676468"/>
    <w:rsid w:val="00683A3C"/>
    <w:rsid w:val="0069582E"/>
    <w:rsid w:val="006B0056"/>
    <w:rsid w:val="006B358C"/>
    <w:rsid w:val="006C7C85"/>
    <w:rsid w:val="006D447D"/>
    <w:rsid w:val="006D5E63"/>
    <w:rsid w:val="006E6C0F"/>
    <w:rsid w:val="006E7DA3"/>
    <w:rsid w:val="006F03A5"/>
    <w:rsid w:val="006F0B6A"/>
    <w:rsid w:val="006F2883"/>
    <w:rsid w:val="006F301D"/>
    <w:rsid w:val="00700CA9"/>
    <w:rsid w:val="007335B7"/>
    <w:rsid w:val="00743BF3"/>
    <w:rsid w:val="00746605"/>
    <w:rsid w:val="00765EFB"/>
    <w:rsid w:val="00766387"/>
    <w:rsid w:val="00767E1D"/>
    <w:rsid w:val="0078102F"/>
    <w:rsid w:val="00787240"/>
    <w:rsid w:val="00793430"/>
    <w:rsid w:val="00797116"/>
    <w:rsid w:val="007A2742"/>
    <w:rsid w:val="007A5248"/>
    <w:rsid w:val="007A6992"/>
    <w:rsid w:val="007B141B"/>
    <w:rsid w:val="007B228E"/>
    <w:rsid w:val="007B27D0"/>
    <w:rsid w:val="007C2B91"/>
    <w:rsid w:val="007C4F4A"/>
    <w:rsid w:val="007C749E"/>
    <w:rsid w:val="007F271A"/>
    <w:rsid w:val="007F3C16"/>
    <w:rsid w:val="00827203"/>
    <w:rsid w:val="0084389C"/>
    <w:rsid w:val="00845265"/>
    <w:rsid w:val="0085024F"/>
    <w:rsid w:val="00863790"/>
    <w:rsid w:val="00863967"/>
    <w:rsid w:val="00864593"/>
    <w:rsid w:val="0088412D"/>
    <w:rsid w:val="008B7FE5"/>
    <w:rsid w:val="008C10E9"/>
    <w:rsid w:val="008D58CE"/>
    <w:rsid w:val="008E364E"/>
    <w:rsid w:val="008E64E9"/>
    <w:rsid w:val="008E70A7"/>
    <w:rsid w:val="008F0F73"/>
    <w:rsid w:val="008F69EC"/>
    <w:rsid w:val="008F725F"/>
    <w:rsid w:val="009021E8"/>
    <w:rsid w:val="00904259"/>
    <w:rsid w:val="009079EE"/>
    <w:rsid w:val="00914D6D"/>
    <w:rsid w:val="00915380"/>
    <w:rsid w:val="00917D70"/>
    <w:rsid w:val="009242F1"/>
    <w:rsid w:val="00970FD2"/>
    <w:rsid w:val="00972129"/>
    <w:rsid w:val="00992C5E"/>
    <w:rsid w:val="009A6553"/>
    <w:rsid w:val="009B4F2E"/>
    <w:rsid w:val="009E7A9D"/>
    <w:rsid w:val="009F1341"/>
    <w:rsid w:val="009F480D"/>
    <w:rsid w:val="00A00036"/>
    <w:rsid w:val="00A0337B"/>
    <w:rsid w:val="00A13F6C"/>
    <w:rsid w:val="00A13FBB"/>
    <w:rsid w:val="00A243FF"/>
    <w:rsid w:val="00A24C51"/>
    <w:rsid w:val="00A32773"/>
    <w:rsid w:val="00A33F73"/>
    <w:rsid w:val="00A37195"/>
    <w:rsid w:val="00A37D2D"/>
    <w:rsid w:val="00A439AF"/>
    <w:rsid w:val="00A50B1F"/>
    <w:rsid w:val="00A57107"/>
    <w:rsid w:val="00A60ECF"/>
    <w:rsid w:val="00A6273A"/>
    <w:rsid w:val="00A6366C"/>
    <w:rsid w:val="00A77153"/>
    <w:rsid w:val="00A8709B"/>
    <w:rsid w:val="00AA53BE"/>
    <w:rsid w:val="00AB2D4D"/>
    <w:rsid w:val="00AB5B2A"/>
    <w:rsid w:val="00AE66C2"/>
    <w:rsid w:val="00AE77EC"/>
    <w:rsid w:val="00AE78F2"/>
    <w:rsid w:val="00B01C9A"/>
    <w:rsid w:val="00B07304"/>
    <w:rsid w:val="00B13714"/>
    <w:rsid w:val="00B17B33"/>
    <w:rsid w:val="00B31AA4"/>
    <w:rsid w:val="00B331BE"/>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08D8"/>
    <w:rsid w:val="00BC54E1"/>
    <w:rsid w:val="00BC7733"/>
    <w:rsid w:val="00BD475B"/>
    <w:rsid w:val="00BE3670"/>
    <w:rsid w:val="00BE5BCA"/>
    <w:rsid w:val="00C00F3C"/>
    <w:rsid w:val="00C04C4C"/>
    <w:rsid w:val="00C068B2"/>
    <w:rsid w:val="00C102E1"/>
    <w:rsid w:val="00C14FAE"/>
    <w:rsid w:val="00C32D5C"/>
    <w:rsid w:val="00C34113"/>
    <w:rsid w:val="00C35120"/>
    <w:rsid w:val="00C3740F"/>
    <w:rsid w:val="00C415F6"/>
    <w:rsid w:val="00C416E8"/>
    <w:rsid w:val="00C56C31"/>
    <w:rsid w:val="00C56C8B"/>
    <w:rsid w:val="00C70B05"/>
    <w:rsid w:val="00C73995"/>
    <w:rsid w:val="00C77968"/>
    <w:rsid w:val="00C8030B"/>
    <w:rsid w:val="00CA1AF5"/>
    <w:rsid w:val="00CD2230"/>
    <w:rsid w:val="00CD68B1"/>
    <w:rsid w:val="00CE1584"/>
    <w:rsid w:val="00CF02DE"/>
    <w:rsid w:val="00CF1B9B"/>
    <w:rsid w:val="00CF4B5D"/>
    <w:rsid w:val="00D11A2D"/>
    <w:rsid w:val="00D215EB"/>
    <w:rsid w:val="00D21AAF"/>
    <w:rsid w:val="00D309A5"/>
    <w:rsid w:val="00D35464"/>
    <w:rsid w:val="00D370F4"/>
    <w:rsid w:val="00D46E95"/>
    <w:rsid w:val="00D504EA"/>
    <w:rsid w:val="00D51EA2"/>
    <w:rsid w:val="00D535D3"/>
    <w:rsid w:val="00D7263B"/>
    <w:rsid w:val="00D82EF5"/>
    <w:rsid w:val="00D8454C"/>
    <w:rsid w:val="00D9429A"/>
    <w:rsid w:val="00D9678C"/>
    <w:rsid w:val="00DC3F30"/>
    <w:rsid w:val="00DD4EFA"/>
    <w:rsid w:val="00DE33BF"/>
    <w:rsid w:val="00DF76AB"/>
    <w:rsid w:val="00E04EE8"/>
    <w:rsid w:val="00E106F9"/>
    <w:rsid w:val="00E20F63"/>
    <w:rsid w:val="00E34A8F"/>
    <w:rsid w:val="00E354EA"/>
    <w:rsid w:val="00E35628"/>
    <w:rsid w:val="00E46435"/>
    <w:rsid w:val="00E5066A"/>
    <w:rsid w:val="00E865E4"/>
    <w:rsid w:val="00E96E48"/>
    <w:rsid w:val="00EB090F"/>
    <w:rsid w:val="00EB7216"/>
    <w:rsid w:val="00ED0F8C"/>
    <w:rsid w:val="00EE4D95"/>
    <w:rsid w:val="00EE50D0"/>
    <w:rsid w:val="00EF2A09"/>
    <w:rsid w:val="00EF2C1C"/>
    <w:rsid w:val="00F148B0"/>
    <w:rsid w:val="00F23447"/>
    <w:rsid w:val="00F25DF2"/>
    <w:rsid w:val="00F359FE"/>
    <w:rsid w:val="00F36497"/>
    <w:rsid w:val="00F367C9"/>
    <w:rsid w:val="00F37D3B"/>
    <w:rsid w:val="00F54E2A"/>
    <w:rsid w:val="00F55645"/>
    <w:rsid w:val="00F55DE6"/>
    <w:rsid w:val="00F61904"/>
    <w:rsid w:val="00F66F13"/>
    <w:rsid w:val="00F671FD"/>
    <w:rsid w:val="00F71231"/>
    <w:rsid w:val="00F82BBB"/>
    <w:rsid w:val="00F84A60"/>
    <w:rsid w:val="00F85CBD"/>
    <w:rsid w:val="00F87EC9"/>
    <w:rsid w:val="00F92B2C"/>
    <w:rsid w:val="00F93C25"/>
    <w:rsid w:val="00F9458B"/>
    <w:rsid w:val="00F970BA"/>
    <w:rsid w:val="00FB153F"/>
    <w:rsid w:val="00FB223A"/>
    <w:rsid w:val="00FC6354"/>
    <w:rsid w:val="00FE00C6"/>
    <w:rsid w:val="00FF295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CA4D0-D1F5-4AF8-B6AB-F91BE809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DC"/>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B88D002C-1DE3-4BE9-BF25-27006E5E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tracy Moore</cp:lastModifiedBy>
  <cp:revision>3</cp:revision>
  <cp:lastPrinted>2019-10-08T09:10:00Z</cp:lastPrinted>
  <dcterms:created xsi:type="dcterms:W3CDTF">2019-10-10T18:33:00Z</dcterms:created>
  <dcterms:modified xsi:type="dcterms:W3CDTF">2019-10-10T18:34:00Z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